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FC" w:rsidRDefault="00302A39" w:rsidP="00302A39">
      <w:pPr>
        <w:autoSpaceDE w:val="0"/>
        <w:autoSpaceDN w:val="0"/>
        <w:adjustRightInd w:val="0"/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2D4E84">
        <w:rPr>
          <w:sz w:val="56"/>
          <w:szCs w:val="56"/>
        </w:rPr>
        <w:t xml:space="preserve">MSCT </w:t>
      </w:r>
    </w:p>
    <w:p w:rsidR="00425A42" w:rsidRDefault="00202922" w:rsidP="00302A39">
      <w:pPr>
        <w:autoSpaceDE w:val="0"/>
        <w:autoSpaceDN w:val="0"/>
        <w:adjustRightInd w:val="0"/>
        <w:spacing w:after="0" w:line="240" w:lineRule="auto"/>
        <w:jc w:val="center"/>
        <w:rPr>
          <w:sz w:val="56"/>
          <w:szCs w:val="56"/>
        </w:rPr>
      </w:pPr>
      <w:r w:rsidRPr="00092FAB">
        <w:rPr>
          <w:b/>
          <w:color w:val="9933FF"/>
          <w:sz w:val="56"/>
          <w:szCs w:val="56"/>
        </w:rPr>
        <w:t xml:space="preserve">YOUTH </w:t>
      </w:r>
      <w:proofErr w:type="gramStart"/>
      <w:r w:rsidRPr="00092FAB">
        <w:rPr>
          <w:b/>
          <w:color w:val="9933FF"/>
          <w:sz w:val="56"/>
          <w:szCs w:val="56"/>
        </w:rPr>
        <w:t>FUND</w:t>
      </w:r>
      <w:r w:rsidRPr="00202922">
        <w:rPr>
          <w:color w:val="3333FF"/>
          <w:sz w:val="56"/>
          <w:szCs w:val="56"/>
        </w:rPr>
        <w:t xml:space="preserve"> </w:t>
      </w:r>
      <w:r w:rsidR="00302A39" w:rsidRPr="00202922">
        <w:rPr>
          <w:color w:val="3333FF"/>
          <w:sz w:val="56"/>
          <w:szCs w:val="56"/>
        </w:rPr>
        <w:t xml:space="preserve"> </w:t>
      </w:r>
      <w:r w:rsidR="00B13F29">
        <w:rPr>
          <w:sz w:val="56"/>
          <w:szCs w:val="56"/>
        </w:rPr>
        <w:t>HANDBOOK</w:t>
      </w:r>
      <w:proofErr w:type="gramEnd"/>
      <w:r w:rsidR="00B13F29">
        <w:rPr>
          <w:sz w:val="56"/>
          <w:szCs w:val="56"/>
        </w:rPr>
        <w:t xml:space="preserve"> </w:t>
      </w:r>
      <w:r w:rsidR="00302A39">
        <w:rPr>
          <w:sz w:val="56"/>
          <w:szCs w:val="56"/>
        </w:rPr>
        <w:t>20</w:t>
      </w:r>
      <w:r w:rsidR="009760FC">
        <w:rPr>
          <w:sz w:val="56"/>
          <w:szCs w:val="56"/>
        </w:rPr>
        <w:t>1</w:t>
      </w:r>
      <w:r>
        <w:rPr>
          <w:sz w:val="56"/>
          <w:szCs w:val="56"/>
        </w:rPr>
        <w:t>8</w:t>
      </w:r>
    </w:p>
    <w:p w:rsidR="00302A39" w:rsidRDefault="00302A39" w:rsidP="00302A39">
      <w:pPr>
        <w:autoSpaceDE w:val="0"/>
        <w:autoSpaceDN w:val="0"/>
        <w:adjustRightInd w:val="0"/>
        <w:spacing w:after="0" w:line="240" w:lineRule="auto"/>
        <w:jc w:val="center"/>
        <w:rPr>
          <w:rFonts w:cs="NewsGothicBT-Ligh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ED17CD" wp14:editId="3AB701FE">
            <wp:extent cx="477078" cy="482649"/>
            <wp:effectExtent l="0" t="0" r="0" b="0"/>
            <wp:docPr id="1" name="Picture 1" descr="C:\Users\sarah190868\Documents\Logos\MS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190868\Documents\Logos\MS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7" cy="4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425A42" w:rsidRDefault="00425A42" w:rsidP="00425A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The Millennium Stadium Charitable Trust provides financial support to inspiring projects throughout Wales. </w:t>
      </w: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The Millennium Stadium Charitable Trust was established through an agreement between The Millennium Stadium plc and the Millennium Commission. The Trust’s income is generated through a levy on every ticket purchased for public events at the Stadium. </w:t>
      </w: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The Millennium Stadium Charitable Trust is an independent charitable foundation and is administered as a board of voluntary Trustees. Trustees are selected throughout Wales and represent varying worlds of sport, the community, youth groups, the arts and the environment. </w:t>
      </w: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The Millennium Stadium Charitable Trust is an all </w:t>
      </w:r>
      <w:r w:rsidR="00202922">
        <w:rPr>
          <w:rFonts w:cs="NewsGothicBT-Light"/>
          <w:sz w:val="28"/>
          <w:szCs w:val="28"/>
        </w:rPr>
        <w:t>W</w:t>
      </w:r>
      <w:r>
        <w:rPr>
          <w:rFonts w:cs="NewsGothicBT-Light"/>
          <w:sz w:val="28"/>
          <w:szCs w:val="28"/>
        </w:rPr>
        <w:t xml:space="preserve">ales organisation and regardless of the public event being held at the Stadium, all funds distributed by the Trust are spent in Wales. </w:t>
      </w:r>
    </w:p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56CCD" w:rsidTr="00A56CCD">
        <w:tc>
          <w:tcPr>
            <w:tcW w:w="10138" w:type="dxa"/>
          </w:tcPr>
          <w:p w:rsidR="00A56CCD" w:rsidRPr="00A56CCD" w:rsidRDefault="00A56CCD" w:rsidP="00A56CCD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48"/>
                <w:szCs w:val="48"/>
              </w:rPr>
            </w:pPr>
            <w:r>
              <w:rPr>
                <w:rFonts w:cs="NewsGothicBT-Light"/>
                <w:sz w:val="48"/>
                <w:szCs w:val="48"/>
              </w:rPr>
              <w:t>OUR AIMS</w:t>
            </w:r>
          </w:p>
        </w:tc>
      </w:tr>
    </w:tbl>
    <w:p w:rsidR="00425A42" w:rsidRDefault="00425A4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70547B" w:rsidRDefault="0070547B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70547B">
        <w:rPr>
          <w:rFonts w:cs="NewsGothicBT-Light"/>
          <w:sz w:val="28"/>
          <w:szCs w:val="28"/>
        </w:rPr>
        <w:t>Through its funding, the Millennium S</w:t>
      </w:r>
      <w:r>
        <w:rPr>
          <w:rFonts w:cs="NewsGothicBT-Light"/>
          <w:sz w:val="28"/>
          <w:szCs w:val="28"/>
        </w:rPr>
        <w:t xml:space="preserve">tadium Charitable Trust aims to </w:t>
      </w:r>
      <w:r w:rsidRPr="0070547B">
        <w:rPr>
          <w:rFonts w:cs="NewsGothicBT-Light"/>
          <w:sz w:val="28"/>
          <w:szCs w:val="28"/>
        </w:rPr>
        <w:t>improve th</w:t>
      </w:r>
      <w:r>
        <w:rPr>
          <w:rFonts w:cs="NewsGothicBT-Light"/>
          <w:sz w:val="28"/>
          <w:szCs w:val="28"/>
        </w:rPr>
        <w:t>e quality of life of people who</w:t>
      </w:r>
      <w:r w:rsidR="001D54BE">
        <w:rPr>
          <w:rFonts w:cs="NewsGothicBT-Light"/>
          <w:sz w:val="28"/>
          <w:szCs w:val="28"/>
        </w:rPr>
        <w:t xml:space="preserve"> live and work in Wales. </w:t>
      </w:r>
      <w:r w:rsidRPr="0070547B">
        <w:rPr>
          <w:rFonts w:cs="NewsGothicBT-Light"/>
          <w:sz w:val="28"/>
          <w:szCs w:val="28"/>
        </w:rPr>
        <w:t>In parti</w:t>
      </w:r>
      <w:r>
        <w:rPr>
          <w:rFonts w:cs="NewsGothicBT-Light"/>
          <w:sz w:val="28"/>
          <w:szCs w:val="28"/>
        </w:rPr>
        <w:t>cular the Trust aims to promote</w:t>
      </w:r>
      <w:r w:rsidR="001D54BE">
        <w:rPr>
          <w:rFonts w:cs="NewsGothicBT-Light"/>
          <w:sz w:val="28"/>
          <w:szCs w:val="28"/>
        </w:rPr>
        <w:t xml:space="preserve"> </w:t>
      </w:r>
      <w:r w:rsidRPr="0070547B">
        <w:rPr>
          <w:rFonts w:cs="NewsGothicBT-Light"/>
          <w:sz w:val="28"/>
          <w:szCs w:val="28"/>
        </w:rPr>
        <w:t>educati</w:t>
      </w:r>
      <w:r>
        <w:rPr>
          <w:rFonts w:cs="NewsGothicBT-Light"/>
          <w:sz w:val="28"/>
          <w:szCs w:val="28"/>
        </w:rPr>
        <w:t>on, history, language, culture,</w:t>
      </w:r>
      <w:r w:rsidR="00A61962">
        <w:rPr>
          <w:rFonts w:cs="NewsGothicBT-Light"/>
          <w:sz w:val="28"/>
          <w:szCs w:val="28"/>
        </w:rPr>
        <w:t xml:space="preserve"> </w:t>
      </w:r>
      <w:r w:rsidRPr="0070547B">
        <w:rPr>
          <w:rFonts w:cs="NewsGothicBT-Light"/>
          <w:sz w:val="28"/>
          <w:szCs w:val="28"/>
        </w:rPr>
        <w:t>music and fo</w:t>
      </w:r>
      <w:r>
        <w:rPr>
          <w:rFonts w:cs="NewsGothicBT-Light"/>
          <w:sz w:val="28"/>
          <w:szCs w:val="28"/>
        </w:rPr>
        <w:t xml:space="preserve">lklore, particularly for those </w:t>
      </w:r>
      <w:r w:rsidRPr="0070547B">
        <w:rPr>
          <w:rFonts w:cs="NewsGothicBT-Light"/>
          <w:sz w:val="28"/>
          <w:szCs w:val="28"/>
        </w:rPr>
        <w:t xml:space="preserve">who face </w:t>
      </w:r>
      <w:r w:rsidR="001D54BE">
        <w:rPr>
          <w:rFonts w:cs="NewsGothicBT-Light"/>
          <w:sz w:val="28"/>
          <w:szCs w:val="28"/>
        </w:rPr>
        <w:t>discrimination or disadvantage.</w:t>
      </w:r>
      <w:r w:rsidR="00A61962">
        <w:rPr>
          <w:rFonts w:cs="NewsGothicBT-Light"/>
          <w:sz w:val="28"/>
          <w:szCs w:val="28"/>
        </w:rPr>
        <w:t xml:space="preserve"> </w:t>
      </w:r>
      <w:r w:rsidRPr="0070547B">
        <w:rPr>
          <w:rFonts w:cs="NewsGothicBT-Light"/>
          <w:sz w:val="28"/>
          <w:szCs w:val="28"/>
        </w:rPr>
        <w:t>Wale</w:t>
      </w:r>
      <w:r w:rsidR="001D54BE">
        <w:rPr>
          <w:rFonts w:cs="NewsGothicBT-Light"/>
          <w:sz w:val="28"/>
          <w:szCs w:val="28"/>
        </w:rPr>
        <w:t>s is a country rich in culture,</w:t>
      </w:r>
      <w:r w:rsidR="00A61962">
        <w:rPr>
          <w:rFonts w:cs="NewsGothicBT-Light"/>
          <w:sz w:val="28"/>
          <w:szCs w:val="28"/>
        </w:rPr>
        <w:t xml:space="preserve"> </w:t>
      </w:r>
      <w:r w:rsidRPr="0070547B">
        <w:rPr>
          <w:rFonts w:cs="NewsGothicBT-Light"/>
          <w:sz w:val="28"/>
          <w:szCs w:val="28"/>
        </w:rPr>
        <w:t>history, language and sporting success.</w:t>
      </w:r>
      <w:r w:rsidR="001D54BE">
        <w:rPr>
          <w:rFonts w:cs="NewsGothicBT-Light"/>
          <w:sz w:val="28"/>
          <w:szCs w:val="28"/>
        </w:rPr>
        <w:t xml:space="preserve"> </w:t>
      </w:r>
      <w:r w:rsidRPr="0070547B">
        <w:rPr>
          <w:rFonts w:cs="NewsGothicBT-Light"/>
          <w:sz w:val="28"/>
          <w:szCs w:val="28"/>
        </w:rPr>
        <w:t>In toda</w:t>
      </w:r>
      <w:r w:rsidR="001D54BE">
        <w:rPr>
          <w:rFonts w:cs="NewsGothicBT-Light"/>
          <w:sz w:val="28"/>
          <w:szCs w:val="28"/>
        </w:rPr>
        <w:t xml:space="preserve">y’s era of globalisation people </w:t>
      </w:r>
      <w:r w:rsidRPr="0070547B">
        <w:rPr>
          <w:rFonts w:cs="NewsGothicBT-Light"/>
          <w:sz w:val="28"/>
          <w:szCs w:val="28"/>
        </w:rPr>
        <w:t>often forget what is in their own locality.</w:t>
      </w:r>
    </w:p>
    <w:p w:rsidR="00A61962" w:rsidRPr="0070547B" w:rsidRDefault="00A6196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A56CCD" w:rsidRDefault="0070547B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70547B">
        <w:rPr>
          <w:rFonts w:cs="NewsGothicBT-Light"/>
          <w:sz w:val="28"/>
          <w:szCs w:val="28"/>
        </w:rPr>
        <w:t>The Trust has chosen to</w:t>
      </w:r>
      <w:r w:rsidR="009760FC">
        <w:rPr>
          <w:rFonts w:cs="NewsGothicBT-Light"/>
          <w:sz w:val="28"/>
          <w:szCs w:val="28"/>
        </w:rPr>
        <w:t xml:space="preserve"> provide</w:t>
      </w:r>
      <w:r w:rsidRPr="0070547B">
        <w:rPr>
          <w:rFonts w:cs="NewsGothicBT-Light"/>
          <w:sz w:val="28"/>
          <w:szCs w:val="28"/>
        </w:rPr>
        <w:t xml:space="preserve"> </w:t>
      </w:r>
      <w:r w:rsidR="001D54BE">
        <w:rPr>
          <w:rFonts w:cs="NewsGothicBT-Light"/>
          <w:sz w:val="28"/>
          <w:szCs w:val="28"/>
        </w:rPr>
        <w:t>a one</w:t>
      </w:r>
      <w:r w:rsidR="009760FC">
        <w:rPr>
          <w:rFonts w:cs="NewsGothicBT-Light"/>
          <w:sz w:val="28"/>
          <w:szCs w:val="28"/>
        </w:rPr>
        <w:t>-</w:t>
      </w:r>
      <w:r w:rsidR="001D54BE">
        <w:rPr>
          <w:rFonts w:cs="NewsGothicBT-Light"/>
          <w:sz w:val="28"/>
          <w:szCs w:val="28"/>
        </w:rPr>
        <w:t>off grant</w:t>
      </w:r>
      <w:r w:rsidR="000D2F4D">
        <w:rPr>
          <w:rFonts w:cs="NewsGothicBT-Light"/>
          <w:sz w:val="28"/>
          <w:szCs w:val="28"/>
        </w:rPr>
        <w:t xml:space="preserve"> scheme</w:t>
      </w:r>
      <w:r w:rsidR="001D54BE">
        <w:rPr>
          <w:rFonts w:cs="NewsGothicBT-Light"/>
          <w:sz w:val="28"/>
          <w:szCs w:val="28"/>
        </w:rPr>
        <w:t xml:space="preserve"> </w:t>
      </w:r>
      <w:r w:rsidR="00202922">
        <w:rPr>
          <w:rFonts w:cs="NewsGothicBT-Light"/>
          <w:sz w:val="28"/>
          <w:szCs w:val="28"/>
        </w:rPr>
        <w:t xml:space="preserve">for 2018 Focussing </w:t>
      </w:r>
      <w:r w:rsidR="009760FC">
        <w:rPr>
          <w:rFonts w:cs="NewsGothicBT-Light"/>
          <w:sz w:val="28"/>
          <w:szCs w:val="28"/>
        </w:rPr>
        <w:t>on:</w:t>
      </w:r>
    </w:p>
    <w:p w:rsidR="00A56CCD" w:rsidRDefault="00A56CCD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56CCD" w:rsidTr="00A56CCD">
        <w:tc>
          <w:tcPr>
            <w:tcW w:w="10138" w:type="dxa"/>
          </w:tcPr>
          <w:p w:rsidR="00202922" w:rsidRPr="00202922" w:rsidRDefault="00202922" w:rsidP="00202922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b/>
                <w:color w:val="9933FF"/>
                <w:sz w:val="48"/>
                <w:szCs w:val="48"/>
              </w:rPr>
            </w:pPr>
            <w:r w:rsidRPr="00202922">
              <w:rPr>
                <w:rFonts w:cs="NewsGothicBT-Light"/>
                <w:b/>
                <w:color w:val="9933FF"/>
                <w:sz w:val="48"/>
                <w:szCs w:val="48"/>
              </w:rPr>
              <w:t>YOUNG PEOPLE</w:t>
            </w:r>
          </w:p>
        </w:tc>
      </w:tr>
    </w:tbl>
    <w:p w:rsidR="00A61962" w:rsidRDefault="00A61962" w:rsidP="001D54BE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02922" w:rsidRPr="00202922" w:rsidRDefault="000D2F4D" w:rsidP="00202922">
      <w:pPr>
        <w:rPr>
          <w:rFonts w:cstheme="minorHAnsi"/>
          <w:color w:val="9933FF"/>
          <w:sz w:val="28"/>
          <w:szCs w:val="28"/>
        </w:rPr>
      </w:pPr>
      <w:r>
        <w:rPr>
          <w:rFonts w:cs="NewsGothicBT-Light"/>
          <w:color w:val="9933FF"/>
          <w:sz w:val="28"/>
          <w:szCs w:val="28"/>
        </w:rPr>
        <w:t>Applications</w:t>
      </w:r>
      <w:r w:rsidR="001D54BE" w:rsidRPr="00202922">
        <w:rPr>
          <w:rFonts w:cs="NewsGothicBT-Light"/>
          <w:color w:val="9933FF"/>
          <w:sz w:val="28"/>
          <w:szCs w:val="28"/>
        </w:rPr>
        <w:t xml:space="preserve"> must be</w:t>
      </w:r>
      <w:r w:rsidR="00202922" w:rsidRPr="00202922">
        <w:rPr>
          <w:rFonts w:cs="NewsGothicBT-Light"/>
          <w:color w:val="9933FF"/>
          <w:sz w:val="28"/>
          <w:szCs w:val="28"/>
        </w:rPr>
        <w:t xml:space="preserve"> for projects </w:t>
      </w:r>
      <w:r w:rsidR="00202922" w:rsidRPr="00202922">
        <w:rPr>
          <w:rFonts w:cstheme="minorHAnsi"/>
          <w:color w:val="9933FF"/>
          <w:sz w:val="28"/>
          <w:szCs w:val="28"/>
        </w:rPr>
        <w:t>Engaging with Disadvantaged Young People. (Capital, Salaries</w:t>
      </w:r>
      <w:r w:rsidR="009760FC">
        <w:rPr>
          <w:rFonts w:cstheme="minorHAnsi"/>
          <w:color w:val="9933FF"/>
          <w:sz w:val="28"/>
          <w:szCs w:val="28"/>
        </w:rPr>
        <w:t xml:space="preserve"> </w:t>
      </w:r>
      <w:r w:rsidR="009760FC">
        <w:rPr>
          <w:rFonts w:cstheme="minorHAnsi"/>
          <w:color w:val="9933FF"/>
          <w:sz w:val="28"/>
          <w:szCs w:val="28"/>
        </w:rPr>
        <w:lastRenderedPageBreak/>
        <w:t>and</w:t>
      </w:r>
      <w:r w:rsidR="00202922" w:rsidRPr="00202922">
        <w:rPr>
          <w:rFonts w:cstheme="minorHAnsi"/>
          <w:color w:val="9933FF"/>
          <w:sz w:val="28"/>
          <w:szCs w:val="28"/>
        </w:rPr>
        <w:t xml:space="preserve"> Overheads</w:t>
      </w:r>
      <w:r w:rsidR="009760FC">
        <w:rPr>
          <w:rFonts w:cstheme="minorHAnsi"/>
          <w:color w:val="9933FF"/>
          <w:sz w:val="28"/>
          <w:szCs w:val="28"/>
        </w:rPr>
        <w:t xml:space="preserve"> will not be entertained</w:t>
      </w:r>
      <w:r w:rsidR="00202922" w:rsidRPr="00202922">
        <w:rPr>
          <w:rFonts w:cstheme="minorHAnsi"/>
          <w:color w:val="9933FF"/>
          <w:sz w:val="28"/>
          <w:szCs w:val="28"/>
        </w:rPr>
        <w:t>) Funding must be for equipment, volunteer costs, training and may include but cannot solely be for project delivery costs.</w:t>
      </w:r>
    </w:p>
    <w:p w:rsidR="00A56CCD" w:rsidRPr="00092FAB" w:rsidRDefault="001D54BE" w:rsidP="001D54BE">
      <w:pPr>
        <w:autoSpaceDE w:val="0"/>
        <w:autoSpaceDN w:val="0"/>
        <w:adjustRightInd w:val="0"/>
        <w:spacing w:after="0" w:line="240" w:lineRule="auto"/>
        <w:rPr>
          <w:rFonts w:cs="NewsGothicBT-Light"/>
          <w:color w:val="9933FF"/>
          <w:sz w:val="28"/>
          <w:szCs w:val="28"/>
        </w:rPr>
      </w:pPr>
      <w:r w:rsidRPr="00092FAB">
        <w:rPr>
          <w:rFonts w:cs="NewsGothicBT-Light"/>
          <w:color w:val="9933FF"/>
          <w:sz w:val="28"/>
          <w:szCs w:val="28"/>
        </w:rPr>
        <w:t xml:space="preserve">The organisation applying does not necessarily need to be a </w:t>
      </w:r>
      <w:r w:rsidR="00202922" w:rsidRPr="00092FAB">
        <w:rPr>
          <w:rFonts w:cs="NewsGothicBT-Light"/>
          <w:color w:val="9933FF"/>
          <w:sz w:val="28"/>
          <w:szCs w:val="28"/>
        </w:rPr>
        <w:t>youth</w:t>
      </w:r>
      <w:r w:rsidRPr="00092FAB">
        <w:rPr>
          <w:rFonts w:cs="NewsGothicBT-Light"/>
          <w:color w:val="9933FF"/>
          <w:sz w:val="28"/>
          <w:szCs w:val="28"/>
        </w:rPr>
        <w:t xml:space="preserve"> </w:t>
      </w:r>
      <w:r w:rsidR="009760FC" w:rsidRPr="00092FAB">
        <w:rPr>
          <w:rFonts w:cs="NewsGothicBT-Light"/>
          <w:color w:val="9933FF"/>
          <w:sz w:val="28"/>
          <w:szCs w:val="28"/>
        </w:rPr>
        <w:t>organisation,</w:t>
      </w:r>
      <w:r w:rsidRPr="00092FAB">
        <w:rPr>
          <w:rFonts w:cs="NewsGothicBT-Light"/>
          <w:color w:val="9933FF"/>
          <w:sz w:val="28"/>
          <w:szCs w:val="28"/>
        </w:rPr>
        <w:t xml:space="preserve"> but the project must be </w:t>
      </w:r>
      <w:r w:rsidR="00202922" w:rsidRPr="00092FAB">
        <w:rPr>
          <w:rFonts w:cs="NewsGothicBT-Light"/>
          <w:color w:val="9933FF"/>
          <w:sz w:val="28"/>
          <w:szCs w:val="28"/>
        </w:rPr>
        <w:t>working with young people age 14 to 19 years of age.</w:t>
      </w:r>
      <w:r w:rsidRPr="00092FAB">
        <w:rPr>
          <w:rFonts w:cs="NewsGothicBT-Light"/>
          <w:color w:val="9933FF"/>
          <w:sz w:val="28"/>
          <w:szCs w:val="28"/>
        </w:rPr>
        <w:t xml:space="preserve"> </w:t>
      </w:r>
    </w:p>
    <w:p w:rsidR="00A56CCD" w:rsidRPr="00202922" w:rsidRDefault="00A56CCD" w:rsidP="001D54BE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910"/>
      </w:tblGrid>
      <w:tr w:rsidR="001D54BE" w:rsidRPr="00202922" w:rsidTr="001D54BE">
        <w:tc>
          <w:tcPr>
            <w:tcW w:w="5069" w:type="dxa"/>
          </w:tcPr>
          <w:p w:rsidR="001D54BE" w:rsidRPr="00202922" w:rsidRDefault="001D54BE" w:rsidP="00A61962">
            <w:pPr>
              <w:autoSpaceDE w:val="0"/>
              <w:autoSpaceDN w:val="0"/>
              <w:adjustRightInd w:val="0"/>
              <w:jc w:val="both"/>
              <w:rPr>
                <w:rFonts w:cs="NewsGothicBT-Demi"/>
                <w:sz w:val="28"/>
                <w:szCs w:val="28"/>
              </w:rPr>
            </w:pPr>
            <w:r w:rsidRPr="00202922">
              <w:rPr>
                <w:rFonts w:cs="NewsGothicBT-Demi"/>
                <w:sz w:val="28"/>
                <w:szCs w:val="28"/>
              </w:rPr>
              <w:t xml:space="preserve">The Millennium Stadium Charitable Trust </w:t>
            </w:r>
            <w:r w:rsidRPr="00202922">
              <w:rPr>
                <w:rFonts w:cs="NewsGothicBT-Demi"/>
                <w:b/>
                <w:color w:val="FFC000"/>
                <w:sz w:val="28"/>
                <w:szCs w:val="28"/>
              </w:rPr>
              <w:t>Supports</w:t>
            </w:r>
          </w:p>
        </w:tc>
        <w:tc>
          <w:tcPr>
            <w:tcW w:w="5069" w:type="dxa"/>
          </w:tcPr>
          <w:p w:rsidR="001D54BE" w:rsidRPr="00202922" w:rsidRDefault="001D54BE" w:rsidP="00A61962">
            <w:pPr>
              <w:autoSpaceDE w:val="0"/>
              <w:autoSpaceDN w:val="0"/>
              <w:adjustRightInd w:val="0"/>
              <w:jc w:val="both"/>
              <w:rPr>
                <w:rFonts w:cs="NewsGothicBT-Demi"/>
                <w:b/>
                <w:color w:val="FF0000"/>
                <w:sz w:val="28"/>
                <w:szCs w:val="28"/>
              </w:rPr>
            </w:pPr>
            <w:r w:rsidRPr="00202922">
              <w:rPr>
                <w:rFonts w:cs="NewsGothicBT-Demi"/>
                <w:sz w:val="28"/>
                <w:szCs w:val="28"/>
              </w:rPr>
              <w:t xml:space="preserve">The Millennium Stadium Charitable Trust </w:t>
            </w:r>
            <w:r w:rsidRPr="00202922">
              <w:rPr>
                <w:rFonts w:cs="NewsGothicBT-Demi"/>
                <w:b/>
                <w:color w:val="FF0000"/>
                <w:sz w:val="28"/>
                <w:szCs w:val="28"/>
              </w:rPr>
              <w:t>Does Not Support</w:t>
            </w:r>
          </w:p>
          <w:p w:rsidR="001D54BE" w:rsidRPr="00202922" w:rsidRDefault="001D54BE" w:rsidP="00A61962">
            <w:pPr>
              <w:autoSpaceDE w:val="0"/>
              <w:autoSpaceDN w:val="0"/>
              <w:adjustRightInd w:val="0"/>
              <w:jc w:val="both"/>
              <w:rPr>
                <w:rFonts w:cs="NewsGothicBT-Demi"/>
                <w:sz w:val="28"/>
                <w:szCs w:val="28"/>
              </w:rPr>
            </w:pPr>
          </w:p>
        </w:tc>
      </w:tr>
      <w:tr w:rsidR="001D54BE" w:rsidRPr="00202922" w:rsidTr="001D54BE">
        <w:tc>
          <w:tcPr>
            <w:tcW w:w="5069" w:type="dxa"/>
          </w:tcPr>
          <w:p w:rsidR="001D54BE" w:rsidRPr="00202922" w:rsidRDefault="001D54BE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202922">
              <w:rPr>
                <w:rFonts w:cs="NewsGothicBT-Light"/>
                <w:sz w:val="28"/>
                <w:szCs w:val="28"/>
              </w:rPr>
              <w:t>Charitable organisations</w:t>
            </w:r>
          </w:p>
        </w:tc>
        <w:tc>
          <w:tcPr>
            <w:tcW w:w="5069" w:type="dxa"/>
          </w:tcPr>
          <w:p w:rsidR="001D54BE" w:rsidRPr="00202922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  <w:r w:rsidRPr="00202922">
              <w:rPr>
                <w:rFonts w:cs="NewsGothicBT-Light"/>
                <w:sz w:val="28"/>
                <w:szCs w:val="28"/>
              </w:rPr>
              <w:t>Projects outside of Wales</w:t>
            </w:r>
          </w:p>
        </w:tc>
      </w:tr>
      <w:tr w:rsidR="001D54BE" w:rsidRPr="00202922" w:rsidTr="001D54BE">
        <w:tc>
          <w:tcPr>
            <w:tcW w:w="5069" w:type="dxa"/>
          </w:tcPr>
          <w:p w:rsidR="001D54BE" w:rsidRPr="00202922" w:rsidRDefault="001D54BE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202922">
              <w:rPr>
                <w:rFonts w:cs="NewsGothicBT-Light"/>
                <w:sz w:val="28"/>
                <w:szCs w:val="28"/>
              </w:rPr>
              <w:t>Properly constituted voluntary</w:t>
            </w:r>
          </w:p>
          <w:p w:rsidR="001D54BE" w:rsidRPr="00202922" w:rsidRDefault="001D54BE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202922">
              <w:rPr>
                <w:rFonts w:cs="NewsGothicBT-Light"/>
                <w:sz w:val="28"/>
                <w:szCs w:val="28"/>
              </w:rPr>
              <w:t>organisations</w:t>
            </w:r>
          </w:p>
        </w:tc>
        <w:tc>
          <w:tcPr>
            <w:tcW w:w="5069" w:type="dxa"/>
          </w:tcPr>
          <w:p w:rsidR="001D54BE" w:rsidRPr="00202922" w:rsidRDefault="00A61962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  <w:r w:rsidRPr="00202922">
              <w:rPr>
                <w:rFonts w:cs="NewsGothicBT-Light"/>
                <w:sz w:val="28"/>
                <w:szCs w:val="28"/>
              </w:rPr>
              <w:t>Da</w:t>
            </w:r>
            <w:r w:rsidR="001D54BE" w:rsidRPr="00202922">
              <w:rPr>
                <w:rFonts w:cs="NewsGothicBT-Light"/>
                <w:sz w:val="28"/>
                <w:szCs w:val="28"/>
              </w:rPr>
              <w:t>y-to-day running costs</w:t>
            </w:r>
          </w:p>
        </w:tc>
      </w:tr>
      <w:tr w:rsidR="001D54BE" w:rsidTr="001D54BE">
        <w:tc>
          <w:tcPr>
            <w:tcW w:w="5069" w:type="dxa"/>
          </w:tcPr>
          <w:p w:rsid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Not-for-profit organisations</w:t>
            </w:r>
          </w:p>
        </w:tc>
        <w:tc>
          <w:tcPr>
            <w:tcW w:w="5069" w:type="dxa"/>
          </w:tcPr>
          <w:p w:rsidR="001D54BE" w:rsidRPr="001D54BE" w:rsidRDefault="001D54BE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1D54BE">
              <w:rPr>
                <w:rFonts w:cs="NewsGothicBT-Light"/>
                <w:sz w:val="28"/>
                <w:szCs w:val="28"/>
              </w:rPr>
              <w:t>Projects that seek to re-distribute grant funds for the benefit of third</w:t>
            </w:r>
          </w:p>
          <w:p w:rsidR="001D54BE" w:rsidRPr="00A61962" w:rsidRDefault="00A61962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>
              <w:rPr>
                <w:rFonts w:cs="NewsGothicBT-Light"/>
                <w:sz w:val="28"/>
                <w:szCs w:val="28"/>
              </w:rPr>
              <w:t>party organisations</w:t>
            </w:r>
          </w:p>
        </w:tc>
      </w:tr>
      <w:tr w:rsidR="001D54BE" w:rsidTr="001D54BE">
        <w:tc>
          <w:tcPr>
            <w:tcW w:w="5069" w:type="dxa"/>
          </w:tcPr>
          <w:p w:rsidR="001D54BE" w:rsidRPr="0070547B" w:rsidRDefault="001D54BE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Voluntary groups working with local</w:t>
            </w:r>
          </w:p>
          <w:p w:rsidR="001D54BE" w:rsidRPr="0070547B" w:rsidRDefault="001D54BE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lastRenderedPageBreak/>
              <w:t>authorities (applicant cannot be the</w:t>
            </w:r>
          </w:p>
          <w:p w:rsidR="001D54BE" w:rsidRPr="00A61962" w:rsidRDefault="00A61962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>
              <w:rPr>
                <w:rFonts w:cs="NewsGothicBT-Light"/>
                <w:sz w:val="28"/>
                <w:szCs w:val="28"/>
              </w:rPr>
              <w:t>local authority)</w:t>
            </w:r>
          </w:p>
        </w:tc>
        <w:tc>
          <w:tcPr>
            <w:tcW w:w="5069" w:type="dxa"/>
          </w:tcPr>
          <w:p w:rsidR="001D54BE" w:rsidRP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  <w:r w:rsidRPr="001D54BE">
              <w:rPr>
                <w:rFonts w:cs="NewsGothicBT-Light"/>
                <w:sz w:val="28"/>
                <w:szCs w:val="28"/>
              </w:rPr>
              <w:lastRenderedPageBreak/>
              <w:t>Payments of debts/overdrafts</w:t>
            </w:r>
          </w:p>
        </w:tc>
      </w:tr>
      <w:tr w:rsidR="001D54BE" w:rsidTr="001D54BE">
        <w:tc>
          <w:tcPr>
            <w:tcW w:w="5069" w:type="dxa"/>
          </w:tcPr>
          <w:p w:rsidR="00202922" w:rsidRPr="00A61962" w:rsidRDefault="001D54BE" w:rsidP="00202922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Applications from groups</w:t>
            </w:r>
            <w:r w:rsidR="00202922">
              <w:rPr>
                <w:rFonts w:cs="NewsGothicBT-Light"/>
                <w:sz w:val="28"/>
                <w:szCs w:val="28"/>
              </w:rPr>
              <w:t xml:space="preserve"> working with young people.</w:t>
            </w:r>
          </w:p>
          <w:p w:rsidR="001D54BE" w:rsidRPr="00A61962" w:rsidRDefault="001D54BE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</w:p>
        </w:tc>
        <w:tc>
          <w:tcPr>
            <w:tcW w:w="5069" w:type="dxa"/>
          </w:tcPr>
          <w:p w:rsidR="001D54BE" w:rsidRP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b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Retrospective requests</w:t>
            </w:r>
          </w:p>
        </w:tc>
      </w:tr>
      <w:tr w:rsidR="001D54BE" w:rsidTr="001D54BE">
        <w:tc>
          <w:tcPr>
            <w:tcW w:w="5069" w:type="dxa"/>
          </w:tcPr>
          <w:p w:rsid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</w:p>
        </w:tc>
        <w:tc>
          <w:tcPr>
            <w:tcW w:w="5069" w:type="dxa"/>
          </w:tcPr>
          <w:p w:rsid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Requests from individuals</w:t>
            </w:r>
          </w:p>
        </w:tc>
      </w:tr>
      <w:tr w:rsidR="001D54BE" w:rsidTr="001D54BE">
        <w:tc>
          <w:tcPr>
            <w:tcW w:w="5069" w:type="dxa"/>
          </w:tcPr>
          <w:p w:rsidR="001D54BE" w:rsidRDefault="001D54BE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</w:p>
        </w:tc>
        <w:tc>
          <w:tcPr>
            <w:tcW w:w="5069" w:type="dxa"/>
          </w:tcPr>
          <w:p w:rsidR="001D54BE" w:rsidRPr="0070547B" w:rsidRDefault="001D54BE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Payment to profit-making</w:t>
            </w:r>
          </w:p>
          <w:p w:rsidR="001D54BE" w:rsidRPr="00A61962" w:rsidRDefault="00A61962" w:rsidP="0070547B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>
              <w:rPr>
                <w:rFonts w:cs="NewsGothicBT-Light"/>
                <w:sz w:val="28"/>
                <w:szCs w:val="28"/>
              </w:rPr>
              <w:t>organisations</w:t>
            </w:r>
          </w:p>
        </w:tc>
      </w:tr>
      <w:tr w:rsidR="00A61962" w:rsidTr="001D54BE">
        <w:tc>
          <w:tcPr>
            <w:tcW w:w="5069" w:type="dxa"/>
          </w:tcPr>
          <w:p w:rsidR="00A61962" w:rsidRDefault="00A61962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</w:p>
        </w:tc>
        <w:tc>
          <w:tcPr>
            <w:tcW w:w="5069" w:type="dxa"/>
          </w:tcPr>
          <w:p w:rsidR="00A61962" w:rsidRPr="0070547B" w:rsidRDefault="00A61962" w:rsidP="00A61962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Applications made solely in the name</w:t>
            </w:r>
          </w:p>
          <w:p w:rsidR="00A61962" w:rsidRPr="0070547B" w:rsidRDefault="00A61962" w:rsidP="00A61962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of a local authority</w:t>
            </w:r>
          </w:p>
          <w:p w:rsidR="00A61962" w:rsidRPr="0070547B" w:rsidRDefault="00A61962" w:rsidP="001D54BE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</w:p>
        </w:tc>
      </w:tr>
    </w:tbl>
    <w:p w:rsidR="0070547B" w:rsidRDefault="0070547B" w:rsidP="0070547B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61962" w:rsidTr="00A61962">
        <w:tc>
          <w:tcPr>
            <w:tcW w:w="10138" w:type="dxa"/>
          </w:tcPr>
          <w:p w:rsidR="00A61962" w:rsidRPr="0070547B" w:rsidRDefault="00A61962" w:rsidP="00A61962">
            <w:pPr>
              <w:autoSpaceDE w:val="0"/>
              <w:autoSpaceDN w:val="0"/>
              <w:adjustRightInd w:val="0"/>
              <w:rPr>
                <w:rFonts w:cs="NewsGothicBT-Light"/>
                <w:sz w:val="28"/>
                <w:szCs w:val="28"/>
              </w:rPr>
            </w:pPr>
            <w:r w:rsidRPr="0070547B">
              <w:rPr>
                <w:rFonts w:cs="NewsGothicBT-Light"/>
                <w:sz w:val="28"/>
                <w:szCs w:val="28"/>
              </w:rPr>
              <w:t>Pr</w:t>
            </w:r>
            <w:r>
              <w:rPr>
                <w:rFonts w:cs="NewsGothicBT-Light"/>
                <w:sz w:val="28"/>
                <w:szCs w:val="28"/>
              </w:rPr>
              <w:t xml:space="preserve">iority is given to organisation </w:t>
            </w:r>
            <w:r w:rsidRPr="0070547B">
              <w:rPr>
                <w:rFonts w:cs="NewsGothicBT-Light"/>
                <w:sz w:val="28"/>
                <w:szCs w:val="28"/>
              </w:rPr>
              <w:t>serving groups and communities</w:t>
            </w:r>
            <w:r>
              <w:rPr>
                <w:rFonts w:cs="NewsGothicBT-Light"/>
                <w:sz w:val="28"/>
                <w:szCs w:val="28"/>
              </w:rPr>
              <w:t xml:space="preserve"> </w:t>
            </w:r>
            <w:r w:rsidRPr="0070547B">
              <w:rPr>
                <w:rFonts w:cs="NewsGothicBT-Light"/>
                <w:sz w:val="28"/>
                <w:szCs w:val="28"/>
              </w:rPr>
              <w:t>suffering from greatest disadvantage</w:t>
            </w:r>
          </w:p>
          <w:p w:rsidR="00A61962" w:rsidRDefault="00A61962" w:rsidP="0070547B">
            <w:pPr>
              <w:autoSpaceDE w:val="0"/>
              <w:autoSpaceDN w:val="0"/>
              <w:adjustRightInd w:val="0"/>
              <w:rPr>
                <w:rFonts w:cs="NewsGothicBT-Demi"/>
                <w:sz w:val="28"/>
                <w:szCs w:val="28"/>
              </w:rPr>
            </w:pPr>
          </w:p>
        </w:tc>
      </w:tr>
    </w:tbl>
    <w:p w:rsidR="00A6196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A61962" w:rsidRPr="00202922" w:rsidRDefault="0020292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202922">
        <w:rPr>
          <w:rFonts w:cstheme="minorHAnsi"/>
          <w:sz w:val="28"/>
          <w:szCs w:val="28"/>
        </w:rPr>
        <w:t>Young peoples’ voices are a key component in developing provision and empowerment of young people is an essential feature of youth work’s approach</w:t>
      </w:r>
      <w:r>
        <w:rPr>
          <w:rFonts w:cstheme="minorHAnsi"/>
          <w:sz w:val="28"/>
          <w:szCs w:val="28"/>
        </w:rPr>
        <w:t xml:space="preserve">. The Trust is keen to support </w:t>
      </w:r>
      <w:r>
        <w:rPr>
          <w:rFonts w:cstheme="minorHAnsi"/>
          <w:sz w:val="28"/>
          <w:szCs w:val="28"/>
        </w:rPr>
        <w:lastRenderedPageBreak/>
        <w:t xml:space="preserve">those committed to working with young people in Wales. </w:t>
      </w:r>
    </w:p>
    <w:p w:rsidR="00A56CCD" w:rsidRPr="00A61962" w:rsidRDefault="00A56CCD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A56CCD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202922">
        <w:rPr>
          <w:rFonts w:cs="NewsGothicBT-Light"/>
          <w:color w:val="9933FF"/>
          <w:sz w:val="28"/>
          <w:szCs w:val="28"/>
        </w:rPr>
        <w:t>The Trust is particularly interested in supporting projects that improve the quality of life of people and</w:t>
      </w:r>
      <w:r w:rsidR="00425A42" w:rsidRPr="00202922">
        <w:rPr>
          <w:rFonts w:cs="NewsGothicBT-Light"/>
          <w:color w:val="9933FF"/>
          <w:sz w:val="28"/>
          <w:szCs w:val="28"/>
        </w:rPr>
        <w:t xml:space="preserve"> </w:t>
      </w:r>
      <w:r w:rsidRPr="00202922">
        <w:rPr>
          <w:rFonts w:cs="NewsGothicBT-Light"/>
          <w:color w:val="9933FF"/>
          <w:sz w:val="28"/>
          <w:szCs w:val="28"/>
        </w:rPr>
        <w:t>communities facing disadvantage</w:t>
      </w:r>
      <w:r>
        <w:rPr>
          <w:rFonts w:cs="NewsGothicBT-Light"/>
          <w:sz w:val="28"/>
          <w:szCs w:val="28"/>
        </w:rPr>
        <w:t>.</w:t>
      </w:r>
    </w:p>
    <w:p w:rsidR="00A56CCD" w:rsidRDefault="00A56CCD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56CCD" w:rsidTr="00A56CCD">
        <w:tc>
          <w:tcPr>
            <w:tcW w:w="10138" w:type="dxa"/>
          </w:tcPr>
          <w:p w:rsidR="00A56CCD" w:rsidRPr="00A56CCD" w:rsidRDefault="00A56CCD" w:rsidP="00A56CCD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48"/>
                <w:szCs w:val="48"/>
              </w:rPr>
            </w:pPr>
            <w:r>
              <w:rPr>
                <w:rFonts w:cs="NewsGothicBT-Light"/>
                <w:sz w:val="48"/>
                <w:szCs w:val="48"/>
              </w:rPr>
              <w:t>FUNDING PRIORITIES</w:t>
            </w:r>
          </w:p>
        </w:tc>
      </w:tr>
    </w:tbl>
    <w:p w:rsidR="00A56CCD" w:rsidRPr="00A61962" w:rsidRDefault="00A56CCD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A6196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sz w:val="28"/>
          <w:szCs w:val="28"/>
        </w:rPr>
      </w:pPr>
    </w:p>
    <w:p w:rsidR="00A61962" w:rsidRPr="0020292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b/>
          <w:color w:val="9933FF"/>
          <w:sz w:val="28"/>
          <w:szCs w:val="28"/>
        </w:rPr>
      </w:pPr>
      <w:r w:rsidRPr="00202922">
        <w:rPr>
          <w:rFonts w:cs="NewsGothicBT-Demi"/>
          <w:b/>
          <w:color w:val="9933FF"/>
          <w:sz w:val="28"/>
          <w:szCs w:val="28"/>
        </w:rPr>
        <w:t xml:space="preserve">The focus of this </w:t>
      </w:r>
      <w:r w:rsidR="00202922" w:rsidRPr="00202922">
        <w:rPr>
          <w:rFonts w:cs="NewsGothicBT-Demi"/>
          <w:b/>
          <w:color w:val="9933FF"/>
          <w:sz w:val="28"/>
          <w:szCs w:val="28"/>
        </w:rPr>
        <w:t>Youth Fund</w:t>
      </w:r>
      <w:r w:rsidR="00E14E3E" w:rsidRPr="00202922">
        <w:rPr>
          <w:rFonts w:cs="NewsGothicBT-Demi"/>
          <w:b/>
          <w:color w:val="9933FF"/>
          <w:sz w:val="28"/>
          <w:szCs w:val="28"/>
        </w:rPr>
        <w:t xml:space="preserve"> is to support </w:t>
      </w:r>
      <w:r w:rsidR="00202922" w:rsidRPr="00202922">
        <w:rPr>
          <w:rFonts w:cs="NewsGothicBT-Demi"/>
          <w:b/>
          <w:color w:val="9933FF"/>
          <w:sz w:val="28"/>
          <w:szCs w:val="28"/>
        </w:rPr>
        <w:t>projects costs, volunteer costs, purchase of equipment and training costs t</w:t>
      </w:r>
      <w:r w:rsidR="00202922">
        <w:rPr>
          <w:rFonts w:cs="NewsGothicBT-Demi"/>
          <w:b/>
          <w:color w:val="9933FF"/>
          <w:sz w:val="28"/>
          <w:szCs w:val="28"/>
        </w:rPr>
        <w:t xml:space="preserve">hat enable </w:t>
      </w:r>
      <w:r w:rsidR="00202922" w:rsidRPr="00202922">
        <w:rPr>
          <w:rFonts w:cs="NewsGothicBT-Demi"/>
          <w:b/>
          <w:color w:val="9933FF"/>
          <w:sz w:val="28"/>
          <w:szCs w:val="28"/>
        </w:rPr>
        <w:t xml:space="preserve">the delivery of </w:t>
      </w:r>
      <w:r w:rsidR="00202922">
        <w:rPr>
          <w:rFonts w:cs="NewsGothicBT-Demi"/>
          <w:b/>
          <w:color w:val="9933FF"/>
          <w:sz w:val="28"/>
          <w:szCs w:val="28"/>
        </w:rPr>
        <w:t>projects working</w:t>
      </w:r>
      <w:r w:rsidR="00202922" w:rsidRPr="00202922">
        <w:rPr>
          <w:rFonts w:cs="NewsGothicBT-Demi"/>
          <w:b/>
          <w:color w:val="9933FF"/>
          <w:sz w:val="28"/>
          <w:szCs w:val="28"/>
        </w:rPr>
        <w:t xml:space="preserve"> with people age 14 to 19.</w:t>
      </w:r>
    </w:p>
    <w:p w:rsidR="00A61962" w:rsidRPr="00A6196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sz w:val="28"/>
          <w:szCs w:val="28"/>
        </w:rPr>
      </w:pPr>
    </w:p>
    <w:p w:rsidR="00A6196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color w:val="9933FF"/>
          <w:sz w:val="28"/>
          <w:szCs w:val="28"/>
        </w:rPr>
      </w:pPr>
      <w:r w:rsidRPr="000D2F4D">
        <w:rPr>
          <w:rFonts w:cs="NewsGothicBT-Light"/>
          <w:b/>
          <w:color w:val="9933FF"/>
          <w:sz w:val="28"/>
          <w:szCs w:val="28"/>
        </w:rPr>
        <w:t xml:space="preserve">The Trust strives to make a difference to </w:t>
      </w:r>
      <w:r w:rsidR="00202922" w:rsidRPr="000D2F4D">
        <w:rPr>
          <w:rFonts w:cs="NewsGothicBT-Light"/>
          <w:b/>
          <w:color w:val="9933FF"/>
          <w:sz w:val="28"/>
          <w:szCs w:val="28"/>
        </w:rPr>
        <w:t>youth</w:t>
      </w:r>
      <w:r w:rsidRPr="000D2F4D">
        <w:rPr>
          <w:rFonts w:cs="NewsGothicBT-Light"/>
          <w:b/>
          <w:color w:val="9933FF"/>
          <w:sz w:val="28"/>
          <w:szCs w:val="28"/>
        </w:rPr>
        <w:t xml:space="preserve"> organisations and those organisations delivering </w:t>
      </w:r>
      <w:r w:rsidR="00202922" w:rsidRPr="000D2F4D">
        <w:rPr>
          <w:rFonts w:cs="NewsGothicBT-Light"/>
          <w:b/>
          <w:color w:val="9933FF"/>
          <w:sz w:val="28"/>
          <w:szCs w:val="28"/>
        </w:rPr>
        <w:t>youth</w:t>
      </w:r>
      <w:r w:rsidRPr="000D2F4D">
        <w:rPr>
          <w:rFonts w:cs="NewsGothicBT-Light"/>
          <w:b/>
          <w:color w:val="9933FF"/>
          <w:sz w:val="28"/>
          <w:szCs w:val="28"/>
        </w:rPr>
        <w:t xml:space="preserve"> projects throughout Wales and appreciates that</w:t>
      </w:r>
      <w:r w:rsidR="00202922" w:rsidRPr="000D2F4D">
        <w:rPr>
          <w:rFonts w:cs="NewsGothicBT-Light"/>
          <w:b/>
          <w:color w:val="9933FF"/>
          <w:sz w:val="28"/>
          <w:szCs w:val="28"/>
        </w:rPr>
        <w:t xml:space="preserve"> many organisations working with young people </w:t>
      </w:r>
      <w:r w:rsidRPr="000D2F4D">
        <w:rPr>
          <w:rFonts w:cs="NewsGothicBT-Light"/>
          <w:b/>
          <w:color w:val="9933FF"/>
          <w:sz w:val="28"/>
          <w:szCs w:val="28"/>
        </w:rPr>
        <w:t>relies heavily on volunteers.</w:t>
      </w:r>
    </w:p>
    <w:p w:rsidR="009760FC" w:rsidRPr="000D2F4D" w:rsidRDefault="009760FC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color w:val="9933FF"/>
          <w:sz w:val="28"/>
          <w:szCs w:val="28"/>
        </w:rPr>
      </w:pPr>
    </w:p>
    <w:p w:rsidR="00A61962" w:rsidRPr="000D2F4D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color w:val="9933FF"/>
          <w:sz w:val="28"/>
          <w:szCs w:val="28"/>
        </w:rPr>
      </w:pPr>
      <w:r w:rsidRPr="000D2F4D">
        <w:rPr>
          <w:rFonts w:cs="NewsGothicBT-Light"/>
          <w:b/>
          <w:color w:val="9933FF"/>
          <w:sz w:val="28"/>
          <w:szCs w:val="28"/>
        </w:rPr>
        <w:t xml:space="preserve">The Trust is keen to support volunteer-based projects, particularly from ethnic minorities and people with disabilities. </w:t>
      </w:r>
    </w:p>
    <w:p w:rsidR="000D2F4D" w:rsidRPr="000D2F4D" w:rsidRDefault="000D2F4D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color w:val="9933FF"/>
          <w:sz w:val="28"/>
          <w:szCs w:val="28"/>
        </w:rPr>
      </w:pPr>
    </w:p>
    <w:p w:rsidR="00807149" w:rsidRPr="000D2F4D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color w:val="9933FF"/>
          <w:sz w:val="28"/>
          <w:szCs w:val="28"/>
        </w:rPr>
      </w:pPr>
      <w:r w:rsidRPr="000D2F4D">
        <w:rPr>
          <w:rFonts w:cs="NewsGothicBT-Light"/>
          <w:b/>
          <w:color w:val="9933FF"/>
          <w:sz w:val="28"/>
          <w:szCs w:val="28"/>
        </w:rPr>
        <w:lastRenderedPageBreak/>
        <w:t xml:space="preserve">In addition, the Trust recognises the difference that </w:t>
      </w:r>
      <w:r w:rsidR="009760FC" w:rsidRPr="000D2F4D">
        <w:rPr>
          <w:rFonts w:cs="NewsGothicBT-Light"/>
          <w:b/>
          <w:color w:val="9933FF"/>
          <w:sz w:val="28"/>
          <w:szCs w:val="28"/>
        </w:rPr>
        <w:t>coaching,</w:t>
      </w:r>
      <w:r w:rsidR="00202922" w:rsidRPr="000D2F4D">
        <w:rPr>
          <w:rFonts w:cs="NewsGothicBT-Light"/>
          <w:b/>
          <w:color w:val="9933FF"/>
          <w:sz w:val="28"/>
          <w:szCs w:val="28"/>
        </w:rPr>
        <w:t xml:space="preserve"> and training</w:t>
      </w:r>
      <w:r w:rsidRPr="000D2F4D">
        <w:rPr>
          <w:rFonts w:cs="NewsGothicBT-Light"/>
          <w:b/>
          <w:color w:val="9933FF"/>
          <w:sz w:val="28"/>
          <w:szCs w:val="28"/>
        </w:rPr>
        <w:t xml:space="preserve"> can make to the development of </w:t>
      </w:r>
      <w:r w:rsidR="00202922" w:rsidRPr="000D2F4D">
        <w:rPr>
          <w:rFonts w:cs="NewsGothicBT-Light"/>
          <w:b/>
          <w:color w:val="9933FF"/>
          <w:sz w:val="28"/>
          <w:szCs w:val="28"/>
        </w:rPr>
        <w:t>young people</w:t>
      </w:r>
      <w:r w:rsidRPr="000D2F4D">
        <w:rPr>
          <w:rFonts w:cs="NewsGothicBT-Light"/>
          <w:b/>
          <w:color w:val="9933FF"/>
          <w:sz w:val="28"/>
          <w:szCs w:val="28"/>
        </w:rPr>
        <w:t xml:space="preserve"> and is keen to fund equipment and coaching costs if the need has been clearly identified.</w:t>
      </w:r>
    </w:p>
    <w:p w:rsidR="00A61962" w:rsidRDefault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61962" w:rsidTr="00A61962">
        <w:tc>
          <w:tcPr>
            <w:tcW w:w="10138" w:type="dxa"/>
          </w:tcPr>
          <w:p w:rsidR="00A61962" w:rsidRPr="00A61962" w:rsidRDefault="00A61962" w:rsidP="00A61962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48"/>
                <w:szCs w:val="48"/>
              </w:rPr>
            </w:pPr>
            <w:r w:rsidRPr="00A61962">
              <w:rPr>
                <w:rFonts w:cs="NewsGothicBT-Light"/>
                <w:sz w:val="48"/>
                <w:szCs w:val="48"/>
              </w:rPr>
              <w:t>How Much is Available?</w:t>
            </w:r>
          </w:p>
          <w:p w:rsidR="00A61962" w:rsidRDefault="00A61962">
            <w:pPr>
              <w:autoSpaceDE w:val="0"/>
              <w:autoSpaceDN w:val="0"/>
              <w:adjustRightInd w:val="0"/>
              <w:jc w:val="both"/>
              <w:rPr>
                <w:rFonts w:cs="NewsGothicBT-Light"/>
                <w:sz w:val="28"/>
                <w:szCs w:val="28"/>
              </w:rPr>
            </w:pPr>
          </w:p>
        </w:tc>
      </w:tr>
    </w:tbl>
    <w:p w:rsidR="00A61962" w:rsidRDefault="00A61962" w:rsidP="00A6196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8F6BF4" w:rsidRDefault="00A61962" w:rsidP="009760FC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A maximum grant of £5,000 is available </w:t>
      </w:r>
      <w:r w:rsidR="009760FC">
        <w:rPr>
          <w:rFonts w:cs="NewsGothicBT-Light"/>
          <w:sz w:val="28"/>
          <w:szCs w:val="28"/>
        </w:rPr>
        <w:t xml:space="preserve">to all applicants. </w:t>
      </w:r>
    </w:p>
    <w:p w:rsidR="008F6BF4" w:rsidRPr="008F6BF4" w:rsidRDefault="008F6BF4" w:rsidP="008F6BF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D4E84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D4E84" w:rsidRPr="00B64ED5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sz w:val="44"/>
          <w:szCs w:val="44"/>
        </w:rPr>
      </w:pPr>
      <w:r w:rsidRPr="00B64ED5">
        <w:rPr>
          <w:rFonts w:cs="NewsGothicBT-Light"/>
          <w:b/>
          <w:sz w:val="44"/>
          <w:szCs w:val="44"/>
        </w:rPr>
        <w:t xml:space="preserve">This </w:t>
      </w:r>
      <w:r w:rsidR="00092FAB" w:rsidRPr="00092FAB">
        <w:rPr>
          <w:rFonts w:cs="NewsGothicBT-Light"/>
          <w:b/>
          <w:color w:val="9933FF"/>
          <w:sz w:val="44"/>
          <w:szCs w:val="44"/>
        </w:rPr>
        <w:t>Youth</w:t>
      </w:r>
      <w:r w:rsidR="00202922" w:rsidRPr="00092FAB">
        <w:rPr>
          <w:rFonts w:cs="NewsGothicBT-Light"/>
          <w:b/>
          <w:color w:val="9933FF"/>
          <w:sz w:val="44"/>
          <w:szCs w:val="44"/>
        </w:rPr>
        <w:t xml:space="preserve"> </w:t>
      </w:r>
      <w:r w:rsidR="009760FC" w:rsidRPr="00092FAB">
        <w:rPr>
          <w:rFonts w:cs="NewsGothicBT-Light"/>
          <w:b/>
          <w:color w:val="9933FF"/>
          <w:sz w:val="44"/>
          <w:szCs w:val="44"/>
        </w:rPr>
        <w:t xml:space="preserve">Fund </w:t>
      </w:r>
      <w:r w:rsidR="009760FC" w:rsidRPr="00B64ED5">
        <w:rPr>
          <w:rFonts w:cs="NewsGothicBT-Light"/>
          <w:b/>
          <w:sz w:val="44"/>
          <w:szCs w:val="44"/>
        </w:rPr>
        <w:t>is</w:t>
      </w:r>
      <w:r w:rsidRPr="00B64ED5">
        <w:rPr>
          <w:rFonts w:cs="NewsGothicBT-Light"/>
          <w:b/>
          <w:sz w:val="44"/>
          <w:szCs w:val="44"/>
        </w:rPr>
        <w:t xml:space="preserve"> a one</w:t>
      </w:r>
      <w:r w:rsidR="009760FC">
        <w:rPr>
          <w:rFonts w:cs="NewsGothicBT-Light"/>
          <w:b/>
          <w:sz w:val="44"/>
          <w:szCs w:val="44"/>
        </w:rPr>
        <w:t>-</w:t>
      </w:r>
      <w:r w:rsidRPr="00B64ED5">
        <w:rPr>
          <w:rFonts w:cs="NewsGothicBT-Light"/>
          <w:b/>
          <w:sz w:val="44"/>
          <w:szCs w:val="44"/>
        </w:rPr>
        <w:t>off Grant. Successful applicants will have 12 months to undertake their project from the date they are awarded the grant.</w:t>
      </w:r>
    </w:p>
    <w:p w:rsidR="002D4E84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D4E84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Applicants are advised that if </w:t>
      </w:r>
      <w:r w:rsidRPr="002D4E84">
        <w:rPr>
          <w:rFonts w:cs="NewsGothicBT-Light"/>
          <w:sz w:val="28"/>
          <w:szCs w:val="28"/>
        </w:rPr>
        <w:t>the f</w:t>
      </w:r>
      <w:r>
        <w:rPr>
          <w:rFonts w:cs="NewsGothicBT-Light"/>
          <w:sz w:val="28"/>
          <w:szCs w:val="28"/>
        </w:rPr>
        <w:t xml:space="preserve">unding required to activate the </w:t>
      </w:r>
      <w:r w:rsidRPr="002D4E84">
        <w:rPr>
          <w:rFonts w:cs="NewsGothicBT-Light"/>
          <w:sz w:val="28"/>
          <w:szCs w:val="28"/>
        </w:rPr>
        <w:t>pro</w:t>
      </w:r>
      <w:r>
        <w:rPr>
          <w:rFonts w:cs="NewsGothicBT-Light"/>
          <w:sz w:val="28"/>
          <w:szCs w:val="28"/>
        </w:rPr>
        <w:t xml:space="preserve">ject exceeds the maximum amount </w:t>
      </w:r>
      <w:r w:rsidRPr="002D4E84">
        <w:rPr>
          <w:rFonts w:cs="NewsGothicBT-Light"/>
          <w:sz w:val="28"/>
          <w:szCs w:val="28"/>
        </w:rPr>
        <w:t>that can</w:t>
      </w:r>
      <w:r>
        <w:rPr>
          <w:rFonts w:cs="NewsGothicBT-Light"/>
          <w:sz w:val="28"/>
          <w:szCs w:val="28"/>
        </w:rPr>
        <w:t xml:space="preserve"> be applied for, the </w:t>
      </w:r>
      <w:r>
        <w:rPr>
          <w:rFonts w:cs="NewsGothicBT-Light"/>
          <w:sz w:val="28"/>
          <w:szCs w:val="28"/>
        </w:rPr>
        <w:lastRenderedPageBreak/>
        <w:t xml:space="preserve">Trust will </w:t>
      </w:r>
      <w:r w:rsidRPr="002D4E84">
        <w:rPr>
          <w:rFonts w:cs="NewsGothicBT-Light"/>
          <w:sz w:val="28"/>
          <w:szCs w:val="28"/>
        </w:rPr>
        <w:t>need t</w:t>
      </w:r>
      <w:r>
        <w:rPr>
          <w:rFonts w:cs="NewsGothicBT-Light"/>
          <w:sz w:val="28"/>
          <w:szCs w:val="28"/>
        </w:rPr>
        <w:t xml:space="preserve">o know how the additional costs </w:t>
      </w:r>
      <w:r w:rsidRPr="002D4E84">
        <w:rPr>
          <w:rFonts w:cs="NewsGothicBT-Light"/>
          <w:sz w:val="28"/>
          <w:szCs w:val="28"/>
        </w:rPr>
        <w:t>wil</w:t>
      </w:r>
      <w:r>
        <w:rPr>
          <w:rFonts w:cs="NewsGothicBT-Light"/>
          <w:sz w:val="28"/>
          <w:szCs w:val="28"/>
        </w:rPr>
        <w:t xml:space="preserve">l be met. Where funds are still outstanding from one or more </w:t>
      </w:r>
      <w:r w:rsidRPr="002D4E84">
        <w:rPr>
          <w:rFonts w:cs="NewsGothicBT-Light"/>
          <w:sz w:val="28"/>
          <w:szCs w:val="28"/>
        </w:rPr>
        <w:t>additiona</w:t>
      </w:r>
      <w:r>
        <w:rPr>
          <w:rFonts w:cs="NewsGothicBT-Light"/>
          <w:sz w:val="28"/>
          <w:szCs w:val="28"/>
        </w:rPr>
        <w:t xml:space="preserve">l </w:t>
      </w:r>
      <w:r w:rsidRPr="002D4E84">
        <w:rPr>
          <w:rFonts w:cs="NewsGothicBT-Light"/>
          <w:sz w:val="28"/>
          <w:szCs w:val="28"/>
        </w:rPr>
        <w:t>funding</w:t>
      </w:r>
      <w:r>
        <w:rPr>
          <w:rFonts w:cs="NewsGothicBT-Light"/>
          <w:sz w:val="28"/>
          <w:szCs w:val="28"/>
        </w:rPr>
        <w:t xml:space="preserve"> sources a grant may be offered </w:t>
      </w:r>
      <w:r w:rsidRPr="002D4E84">
        <w:rPr>
          <w:rFonts w:cs="NewsGothicBT-Light"/>
          <w:sz w:val="28"/>
          <w:szCs w:val="28"/>
        </w:rPr>
        <w:t>conditio</w:t>
      </w:r>
      <w:r>
        <w:rPr>
          <w:rFonts w:cs="NewsGothicBT-Light"/>
          <w:sz w:val="28"/>
          <w:szCs w:val="28"/>
        </w:rPr>
        <w:t xml:space="preserve">nal upon the applicant securing </w:t>
      </w:r>
      <w:r w:rsidRPr="002D4E84">
        <w:rPr>
          <w:rFonts w:cs="NewsGothicBT-Light"/>
          <w:sz w:val="28"/>
          <w:szCs w:val="28"/>
        </w:rPr>
        <w:t xml:space="preserve">the </w:t>
      </w:r>
      <w:r>
        <w:rPr>
          <w:rFonts w:cs="NewsGothicBT-Light"/>
          <w:sz w:val="28"/>
          <w:szCs w:val="28"/>
        </w:rPr>
        <w:t xml:space="preserve">additional funding necessary to </w:t>
      </w:r>
      <w:r w:rsidRPr="002D4E84">
        <w:rPr>
          <w:rFonts w:cs="NewsGothicBT-Light"/>
          <w:sz w:val="28"/>
          <w:szCs w:val="28"/>
        </w:rPr>
        <w:t xml:space="preserve">deliver the project during a set </w:t>
      </w:r>
      <w:r w:rsidR="009760FC" w:rsidRPr="002D4E84">
        <w:rPr>
          <w:rFonts w:cs="NewsGothicBT-Light"/>
          <w:sz w:val="28"/>
          <w:szCs w:val="28"/>
        </w:rPr>
        <w:t>time</w:t>
      </w:r>
      <w:r w:rsidRPr="002D4E84">
        <w:rPr>
          <w:rFonts w:cs="NewsGothicBT-Light"/>
          <w:sz w:val="28"/>
          <w:szCs w:val="28"/>
        </w:rPr>
        <w:t>.</w:t>
      </w:r>
    </w:p>
    <w:p w:rsidR="002C1418" w:rsidRDefault="002C1418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D4E84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2D4E84" w:rsidTr="002D4E84">
        <w:tc>
          <w:tcPr>
            <w:tcW w:w="10138" w:type="dxa"/>
          </w:tcPr>
          <w:p w:rsidR="002D4E84" w:rsidRPr="002D4E84" w:rsidRDefault="002D4E84" w:rsidP="002D4E84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48"/>
                <w:szCs w:val="48"/>
              </w:rPr>
            </w:pPr>
            <w:r w:rsidRPr="002D4E84">
              <w:rPr>
                <w:rFonts w:cs="NewsGothicBT-Light"/>
                <w:sz w:val="48"/>
                <w:szCs w:val="48"/>
              </w:rPr>
              <w:t>Our Values</w:t>
            </w:r>
          </w:p>
        </w:tc>
      </w:tr>
    </w:tbl>
    <w:p w:rsidR="002D4E84" w:rsidRDefault="002D4E84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C1418" w:rsidRDefault="002C1418" w:rsidP="002D4E84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  <w:r w:rsidRPr="00B64ED5">
        <w:rPr>
          <w:rFonts w:cs="NewsGothicBT-Demi"/>
          <w:b/>
          <w:sz w:val="28"/>
          <w:szCs w:val="28"/>
        </w:rPr>
        <w:t>Leaving a Legacy</w:t>
      </w:r>
    </w:p>
    <w:p w:rsidR="00B64ED5" w:rsidRPr="00B64ED5" w:rsidRDefault="00B64ED5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b/>
          <w:sz w:val="28"/>
          <w:szCs w:val="28"/>
        </w:rPr>
      </w:pPr>
    </w:p>
    <w:p w:rsid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B64ED5">
        <w:rPr>
          <w:rFonts w:cs="NewsGothicBT-Light"/>
          <w:sz w:val="28"/>
          <w:szCs w:val="28"/>
        </w:rPr>
        <w:t>The</w:t>
      </w:r>
      <w:r>
        <w:rPr>
          <w:rFonts w:cs="NewsGothicBT-Light"/>
          <w:sz w:val="28"/>
          <w:szCs w:val="28"/>
        </w:rPr>
        <w:t xml:space="preserve"> Trust will want to know that a </w:t>
      </w:r>
      <w:r w:rsidRPr="00B64ED5">
        <w:rPr>
          <w:rFonts w:cs="NewsGothicBT-Light"/>
          <w:sz w:val="28"/>
          <w:szCs w:val="28"/>
        </w:rPr>
        <w:t>project is going to make a diffe</w:t>
      </w:r>
      <w:r>
        <w:rPr>
          <w:rFonts w:cs="NewsGothicBT-Light"/>
          <w:sz w:val="28"/>
          <w:szCs w:val="28"/>
        </w:rPr>
        <w:t xml:space="preserve">rence. </w:t>
      </w:r>
      <w:r w:rsidRPr="00B64ED5">
        <w:rPr>
          <w:rFonts w:cs="NewsGothicBT-Light"/>
          <w:sz w:val="28"/>
          <w:szCs w:val="28"/>
        </w:rPr>
        <w:t>Ap</w:t>
      </w:r>
      <w:r>
        <w:rPr>
          <w:rFonts w:cs="NewsGothicBT-Light"/>
          <w:sz w:val="28"/>
          <w:szCs w:val="28"/>
        </w:rPr>
        <w:t xml:space="preserve">plicants are asked to consider, </w:t>
      </w:r>
      <w:r w:rsidRPr="00B64ED5">
        <w:rPr>
          <w:rFonts w:cs="NewsGothicBT-Light"/>
          <w:sz w:val="28"/>
          <w:szCs w:val="28"/>
        </w:rPr>
        <w:t>beyo</w:t>
      </w:r>
      <w:r>
        <w:rPr>
          <w:rFonts w:cs="NewsGothicBT-Light"/>
          <w:sz w:val="28"/>
          <w:szCs w:val="28"/>
        </w:rPr>
        <w:t xml:space="preserve">nd the initial 12-month period, </w:t>
      </w:r>
      <w:r w:rsidRPr="00B64ED5">
        <w:rPr>
          <w:rFonts w:cs="NewsGothicBT-Light"/>
          <w:sz w:val="28"/>
          <w:szCs w:val="28"/>
        </w:rPr>
        <w:t>what lon</w:t>
      </w:r>
      <w:r>
        <w:rPr>
          <w:rFonts w:cs="NewsGothicBT-Light"/>
          <w:sz w:val="28"/>
          <w:szCs w:val="28"/>
        </w:rPr>
        <w:t xml:space="preserve">g-term effects the project will </w:t>
      </w:r>
      <w:r w:rsidRPr="00B64ED5">
        <w:rPr>
          <w:rFonts w:cs="NewsGothicBT-Light"/>
          <w:sz w:val="28"/>
          <w:szCs w:val="28"/>
        </w:rPr>
        <w:t>have on the people involved.</w:t>
      </w:r>
    </w:p>
    <w:p w:rsidR="00B64ED5" w:rsidRP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  <w:r w:rsidRPr="00B64ED5">
        <w:rPr>
          <w:rFonts w:cs="NewsGothicBT-Demi"/>
          <w:b/>
          <w:sz w:val="28"/>
          <w:szCs w:val="28"/>
        </w:rPr>
        <w:t>Quality of Life</w:t>
      </w:r>
    </w:p>
    <w:p w:rsidR="00B64ED5" w:rsidRP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</w:p>
    <w:p w:rsid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32"/>
          <w:szCs w:val="32"/>
        </w:rPr>
      </w:pPr>
      <w:r w:rsidRPr="00B64ED5">
        <w:rPr>
          <w:rFonts w:cs="NewsGothicBT-Light"/>
          <w:sz w:val="28"/>
          <w:szCs w:val="28"/>
        </w:rPr>
        <w:t>The</w:t>
      </w:r>
      <w:r>
        <w:rPr>
          <w:rFonts w:cs="NewsGothicBT-Light"/>
          <w:sz w:val="28"/>
          <w:szCs w:val="28"/>
        </w:rPr>
        <w:t xml:space="preserve"> Trust needs to know that it is </w:t>
      </w:r>
      <w:r w:rsidRPr="00B64ED5">
        <w:rPr>
          <w:rFonts w:cs="NewsGothicBT-Light"/>
          <w:sz w:val="28"/>
          <w:szCs w:val="28"/>
        </w:rPr>
        <w:t xml:space="preserve">improving </w:t>
      </w:r>
      <w:r>
        <w:rPr>
          <w:rFonts w:cs="NewsGothicBT-Light"/>
          <w:sz w:val="28"/>
          <w:szCs w:val="28"/>
        </w:rPr>
        <w:t xml:space="preserve">the quality of the lives of the </w:t>
      </w:r>
      <w:r w:rsidRPr="00B64ED5">
        <w:rPr>
          <w:rFonts w:cs="NewsGothicBT-Light"/>
          <w:sz w:val="28"/>
          <w:szCs w:val="28"/>
        </w:rPr>
        <w:t>people who will benefit from the funding</w:t>
      </w:r>
      <w:r w:rsidRPr="00B64ED5">
        <w:rPr>
          <w:rFonts w:cs="NewsGothicBT-Light"/>
          <w:sz w:val="32"/>
          <w:szCs w:val="32"/>
        </w:rPr>
        <w:t>.</w:t>
      </w: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sz w:val="32"/>
          <w:szCs w:val="32"/>
        </w:rPr>
      </w:pPr>
    </w:p>
    <w:p w:rsidR="009760FC" w:rsidRDefault="009760FC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sz w:val="32"/>
          <w:szCs w:val="32"/>
        </w:rPr>
      </w:pPr>
    </w:p>
    <w:p w:rsidR="009760FC" w:rsidRDefault="009760FC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sz w:val="32"/>
          <w:szCs w:val="32"/>
        </w:rPr>
      </w:pPr>
    </w:p>
    <w:p w:rsidR="009760FC" w:rsidRPr="00B64ED5" w:rsidRDefault="009760FC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b/>
          <w:sz w:val="32"/>
          <w:szCs w:val="32"/>
        </w:rPr>
      </w:pP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  <w:r w:rsidRPr="00B64ED5">
        <w:rPr>
          <w:rFonts w:cs="NewsGothicBT-Demi"/>
          <w:b/>
          <w:sz w:val="28"/>
          <w:szCs w:val="28"/>
        </w:rPr>
        <w:t>Passion and Value</w:t>
      </w:r>
    </w:p>
    <w:p w:rsidR="00B64ED5" w:rsidRP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</w:p>
    <w:p w:rsidR="00B64ED5" w:rsidRDefault="00B64ED5" w:rsidP="002C1418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Applicants will be expected to </w:t>
      </w:r>
      <w:r w:rsidRPr="00B64ED5">
        <w:rPr>
          <w:rFonts w:cs="NewsGothicBT-Light"/>
          <w:sz w:val="28"/>
          <w:szCs w:val="28"/>
        </w:rPr>
        <w:t>dem</w:t>
      </w:r>
      <w:r>
        <w:rPr>
          <w:rFonts w:cs="NewsGothicBT-Light"/>
          <w:sz w:val="28"/>
          <w:szCs w:val="28"/>
        </w:rPr>
        <w:t xml:space="preserve">onstrate passion and commitment </w:t>
      </w:r>
      <w:r w:rsidRPr="00B64ED5">
        <w:rPr>
          <w:rFonts w:cs="NewsGothicBT-Light"/>
          <w:sz w:val="28"/>
          <w:szCs w:val="28"/>
        </w:rPr>
        <w:t>in thei</w:t>
      </w:r>
      <w:r>
        <w:rPr>
          <w:rFonts w:cs="NewsGothicBT-Light"/>
          <w:sz w:val="28"/>
          <w:szCs w:val="28"/>
        </w:rPr>
        <w:t xml:space="preserve">r applications. Applicants need to calculate how much they are </w:t>
      </w:r>
      <w:r w:rsidRPr="00B64ED5">
        <w:rPr>
          <w:rFonts w:cs="NewsGothicBT-Light"/>
          <w:sz w:val="28"/>
          <w:szCs w:val="28"/>
        </w:rPr>
        <w:t>requ</w:t>
      </w:r>
      <w:r>
        <w:rPr>
          <w:rFonts w:cs="NewsGothicBT-Light"/>
          <w:sz w:val="28"/>
          <w:szCs w:val="28"/>
        </w:rPr>
        <w:t>esting from the Trust on a ‘per</w:t>
      </w:r>
      <w:r w:rsidR="002C1418">
        <w:rPr>
          <w:rFonts w:cs="NewsGothicBT-Light"/>
          <w:sz w:val="28"/>
          <w:szCs w:val="28"/>
        </w:rPr>
        <w:t xml:space="preserve"> </w:t>
      </w:r>
      <w:r w:rsidRPr="00B64ED5">
        <w:rPr>
          <w:rFonts w:cs="NewsGothicBT-Light"/>
          <w:sz w:val="28"/>
          <w:szCs w:val="28"/>
        </w:rPr>
        <w:t xml:space="preserve">head’ </w:t>
      </w:r>
      <w:r>
        <w:rPr>
          <w:rFonts w:cs="NewsGothicBT-Light"/>
          <w:sz w:val="28"/>
          <w:szCs w:val="28"/>
        </w:rPr>
        <w:t xml:space="preserve">basis and consider whether this </w:t>
      </w:r>
      <w:r w:rsidRPr="00B64ED5">
        <w:rPr>
          <w:rFonts w:cs="NewsGothicBT-Light"/>
          <w:sz w:val="28"/>
          <w:szCs w:val="28"/>
        </w:rPr>
        <w:t>offers good value for money for the</w:t>
      </w:r>
      <w:r>
        <w:rPr>
          <w:rFonts w:cs="NewsGothicBT-Light"/>
          <w:sz w:val="28"/>
          <w:szCs w:val="28"/>
        </w:rPr>
        <w:t xml:space="preserve"> </w:t>
      </w:r>
      <w:r w:rsidRPr="00B64ED5">
        <w:rPr>
          <w:rFonts w:cs="NewsGothicBT-Light"/>
          <w:sz w:val="28"/>
          <w:szCs w:val="28"/>
        </w:rPr>
        <w:t>Trust.</w:t>
      </w: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C1418" w:rsidRDefault="002C1418" w:rsidP="00B64ED5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  <w:r w:rsidRPr="00B64ED5">
        <w:rPr>
          <w:rFonts w:cs="NewsGothicBT-Demi"/>
          <w:b/>
          <w:sz w:val="28"/>
          <w:szCs w:val="28"/>
        </w:rPr>
        <w:t>Knowledge and Need</w:t>
      </w:r>
    </w:p>
    <w:p w:rsidR="00B64ED5" w:rsidRPr="00B64ED5" w:rsidRDefault="00B64ED5" w:rsidP="00B64ED5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</w:p>
    <w:p w:rsidR="00B64ED5" w:rsidRP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B64ED5">
        <w:rPr>
          <w:rFonts w:cs="NewsGothicBT-Light"/>
          <w:sz w:val="28"/>
          <w:szCs w:val="28"/>
        </w:rPr>
        <w:t>An ap</w:t>
      </w:r>
      <w:r>
        <w:rPr>
          <w:rFonts w:cs="NewsGothicBT-Light"/>
          <w:sz w:val="28"/>
          <w:szCs w:val="28"/>
        </w:rPr>
        <w:t xml:space="preserve">plicant needs to demonstrate an </w:t>
      </w:r>
      <w:r w:rsidRPr="00B64ED5">
        <w:rPr>
          <w:rFonts w:cs="NewsGothicBT-Light"/>
          <w:sz w:val="28"/>
          <w:szCs w:val="28"/>
        </w:rPr>
        <w:t>understanding of their target group and</w:t>
      </w:r>
      <w:r w:rsidR="00723EC2">
        <w:rPr>
          <w:rFonts w:cs="NewsGothicBT-Light"/>
          <w:sz w:val="28"/>
          <w:szCs w:val="28"/>
        </w:rPr>
        <w:t xml:space="preserve"> </w:t>
      </w:r>
      <w:r w:rsidRPr="00B64ED5">
        <w:rPr>
          <w:rFonts w:cs="NewsGothicBT-Light"/>
          <w:sz w:val="28"/>
          <w:szCs w:val="28"/>
        </w:rPr>
        <w:t>should provide evidence to demonstrate</w:t>
      </w:r>
      <w:r>
        <w:rPr>
          <w:rFonts w:cs="NewsGothicBT-Light"/>
          <w:sz w:val="28"/>
          <w:szCs w:val="28"/>
        </w:rPr>
        <w:t xml:space="preserve"> </w:t>
      </w:r>
      <w:r w:rsidRPr="00B64ED5">
        <w:rPr>
          <w:rFonts w:cs="NewsGothicBT-Light"/>
          <w:sz w:val="28"/>
          <w:szCs w:val="28"/>
        </w:rPr>
        <w:t>this. App</w:t>
      </w:r>
      <w:r w:rsidR="00723EC2">
        <w:rPr>
          <w:rFonts w:cs="NewsGothicBT-Light"/>
          <w:sz w:val="28"/>
          <w:szCs w:val="28"/>
        </w:rPr>
        <w:t xml:space="preserve">lications should argue strongly </w:t>
      </w:r>
      <w:r w:rsidRPr="00B64ED5">
        <w:rPr>
          <w:rFonts w:cs="NewsGothicBT-Light"/>
          <w:sz w:val="28"/>
          <w:szCs w:val="28"/>
        </w:rPr>
        <w:t>that ther</w:t>
      </w:r>
      <w:r w:rsidR="00723EC2">
        <w:rPr>
          <w:rFonts w:cs="NewsGothicBT-Light"/>
          <w:sz w:val="28"/>
          <w:szCs w:val="28"/>
        </w:rPr>
        <w:t xml:space="preserve">e is a need for the project and </w:t>
      </w:r>
      <w:r w:rsidRPr="00B64ED5">
        <w:rPr>
          <w:rFonts w:cs="NewsGothicBT-Light"/>
          <w:sz w:val="28"/>
          <w:szCs w:val="28"/>
        </w:rPr>
        <w:t>fo</w:t>
      </w:r>
      <w:r w:rsidR="00723EC2">
        <w:rPr>
          <w:rFonts w:cs="NewsGothicBT-Light"/>
          <w:sz w:val="28"/>
          <w:szCs w:val="28"/>
        </w:rPr>
        <w:t>r funding from the Trust. Applicants should ask the following</w:t>
      </w:r>
      <w:r w:rsidR="00E14E3E">
        <w:rPr>
          <w:rFonts w:cs="NewsGothicBT-Light"/>
          <w:sz w:val="28"/>
          <w:szCs w:val="28"/>
        </w:rPr>
        <w:t xml:space="preserve"> </w:t>
      </w:r>
      <w:r w:rsidRPr="00B64ED5">
        <w:rPr>
          <w:rFonts w:cs="NewsGothicBT-Light"/>
          <w:sz w:val="28"/>
          <w:szCs w:val="28"/>
        </w:rPr>
        <w:t>questions:</w:t>
      </w:r>
    </w:p>
    <w:p w:rsidR="00B64ED5" w:rsidRP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B64ED5">
        <w:rPr>
          <w:rFonts w:cs="NewsGothicBT-Light"/>
          <w:sz w:val="28"/>
          <w:szCs w:val="28"/>
        </w:rPr>
        <w:t xml:space="preserve">• </w:t>
      </w:r>
      <w:r w:rsidR="00E14E3E">
        <w:rPr>
          <w:rFonts w:cs="NewsGothicBT-Light"/>
          <w:sz w:val="28"/>
          <w:szCs w:val="28"/>
        </w:rPr>
        <w:t xml:space="preserve">Has the project been piloted </w:t>
      </w:r>
      <w:r w:rsidRPr="00B64ED5">
        <w:rPr>
          <w:rFonts w:cs="NewsGothicBT-Light"/>
          <w:sz w:val="28"/>
          <w:szCs w:val="28"/>
        </w:rPr>
        <w:t>previously? If so, was it successful?</w:t>
      </w:r>
    </w:p>
    <w:p w:rsidR="00B64ED5" w:rsidRP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B64ED5">
        <w:rPr>
          <w:rFonts w:cs="NewsGothicBT-Light"/>
          <w:sz w:val="28"/>
          <w:szCs w:val="28"/>
        </w:rPr>
        <w:t>• What</w:t>
      </w:r>
      <w:r w:rsidR="00E14E3E">
        <w:rPr>
          <w:rFonts w:cs="NewsGothicBT-Light"/>
          <w:sz w:val="28"/>
          <w:szCs w:val="28"/>
        </w:rPr>
        <w:t xml:space="preserve"> evidence is there to show that </w:t>
      </w:r>
      <w:r w:rsidRPr="00B64ED5">
        <w:rPr>
          <w:rFonts w:cs="NewsGothicBT-Light"/>
          <w:sz w:val="28"/>
          <w:szCs w:val="28"/>
        </w:rPr>
        <w:t>this project will be a success?</w:t>
      </w:r>
    </w:p>
    <w:p w:rsidR="00B64ED5" w:rsidRDefault="00B64ED5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B64ED5">
        <w:rPr>
          <w:rFonts w:cs="NewsGothicBT-Light"/>
          <w:sz w:val="28"/>
          <w:szCs w:val="28"/>
        </w:rPr>
        <w:t>•</w:t>
      </w:r>
      <w:r w:rsidR="00E14E3E">
        <w:rPr>
          <w:rFonts w:cs="NewsGothicBT-Light"/>
          <w:sz w:val="28"/>
          <w:szCs w:val="28"/>
        </w:rPr>
        <w:t xml:space="preserve"> What is the underlying problem </w:t>
      </w:r>
      <w:r w:rsidRPr="00B64ED5">
        <w:rPr>
          <w:rFonts w:cs="NewsGothicBT-Light"/>
          <w:sz w:val="28"/>
          <w:szCs w:val="28"/>
        </w:rPr>
        <w:t>or issue th</w:t>
      </w:r>
      <w:r w:rsidR="00E14E3E">
        <w:rPr>
          <w:rFonts w:cs="NewsGothicBT-Light"/>
          <w:sz w:val="28"/>
          <w:szCs w:val="28"/>
        </w:rPr>
        <w:t xml:space="preserve">at this project hopes to </w:t>
      </w:r>
      <w:r w:rsidRPr="00B64ED5">
        <w:rPr>
          <w:rFonts w:cs="NewsGothicBT-Light"/>
          <w:sz w:val="28"/>
          <w:szCs w:val="28"/>
        </w:rPr>
        <w:t>address?</w:t>
      </w: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9760FC" w:rsidRDefault="009760FC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  <w:r w:rsidRPr="002C1418">
        <w:rPr>
          <w:rFonts w:cs="NewsGothicBT-Demi"/>
          <w:b/>
          <w:sz w:val="28"/>
          <w:szCs w:val="28"/>
        </w:rPr>
        <w:t>Working with Disadvantaged People</w:t>
      </w:r>
    </w:p>
    <w:p w:rsidR="002C1418" w:rsidRPr="002C1418" w:rsidRDefault="002C1418" w:rsidP="002C1418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8"/>
          <w:szCs w:val="28"/>
        </w:rPr>
      </w:pPr>
    </w:p>
    <w:p w:rsidR="008A18EB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2C1418">
        <w:rPr>
          <w:rFonts w:cs="NewsGothicBT-Light"/>
          <w:sz w:val="28"/>
          <w:szCs w:val="28"/>
        </w:rPr>
        <w:t>Priority i</w:t>
      </w:r>
      <w:r>
        <w:rPr>
          <w:rFonts w:cs="NewsGothicBT-Light"/>
          <w:sz w:val="28"/>
          <w:szCs w:val="28"/>
        </w:rPr>
        <w:t xml:space="preserve">s always given to organisations </w:t>
      </w:r>
      <w:r w:rsidRPr="002C1418">
        <w:rPr>
          <w:rFonts w:cs="NewsGothicBT-Light"/>
          <w:sz w:val="28"/>
          <w:szCs w:val="28"/>
        </w:rPr>
        <w:t>th</w:t>
      </w:r>
      <w:r>
        <w:rPr>
          <w:rFonts w:cs="NewsGothicBT-Light"/>
          <w:sz w:val="28"/>
          <w:szCs w:val="28"/>
        </w:rPr>
        <w:t xml:space="preserve">at serve groups and communities </w:t>
      </w:r>
      <w:r w:rsidRPr="002C1418">
        <w:rPr>
          <w:rFonts w:cs="NewsGothicBT-Light"/>
          <w:sz w:val="28"/>
          <w:szCs w:val="28"/>
        </w:rPr>
        <w:t>suffering from greatest disadvantage</w:t>
      </w:r>
      <w:r>
        <w:rPr>
          <w:rFonts w:cs="NewsGothicBT-Light"/>
          <w:sz w:val="28"/>
          <w:szCs w:val="28"/>
        </w:rPr>
        <w:t>.</w:t>
      </w:r>
    </w:p>
    <w:p w:rsidR="008A18EB" w:rsidRDefault="008A18EB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2C1418" w:rsidTr="002C1418">
        <w:tc>
          <w:tcPr>
            <w:tcW w:w="10138" w:type="dxa"/>
          </w:tcPr>
          <w:p w:rsidR="002C1418" w:rsidRPr="002C1418" w:rsidRDefault="002C1418" w:rsidP="002C1418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48"/>
                <w:szCs w:val="48"/>
              </w:rPr>
            </w:pPr>
            <w:r w:rsidRPr="002C1418">
              <w:rPr>
                <w:rFonts w:cs="NewsGothicBT-Light"/>
                <w:sz w:val="48"/>
                <w:szCs w:val="48"/>
              </w:rPr>
              <w:t>How To Apply</w:t>
            </w:r>
          </w:p>
        </w:tc>
      </w:tr>
    </w:tbl>
    <w:p w:rsidR="002C1418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All applicants must complete </w:t>
      </w:r>
      <w:r w:rsidR="00202922">
        <w:rPr>
          <w:rFonts w:cs="NewsGothicBT-Light"/>
          <w:sz w:val="28"/>
          <w:szCs w:val="28"/>
        </w:rPr>
        <w:t xml:space="preserve">the standard </w:t>
      </w:r>
      <w:r w:rsidRPr="002C1418">
        <w:rPr>
          <w:rFonts w:cs="NewsGothicBT-Light"/>
          <w:sz w:val="28"/>
          <w:szCs w:val="28"/>
        </w:rPr>
        <w:t xml:space="preserve">application form </w:t>
      </w:r>
      <w:r w:rsidR="009760FC" w:rsidRPr="002C1418">
        <w:rPr>
          <w:rFonts w:cs="NewsGothicBT-Light"/>
          <w:sz w:val="28"/>
          <w:szCs w:val="28"/>
        </w:rPr>
        <w:t>to</w:t>
      </w:r>
      <w:r w:rsidRPr="002C1418">
        <w:rPr>
          <w:rFonts w:cs="NewsGothicBT-Light"/>
          <w:sz w:val="28"/>
          <w:szCs w:val="28"/>
        </w:rPr>
        <w:t xml:space="preserve"> ap</w:t>
      </w:r>
      <w:r>
        <w:rPr>
          <w:rFonts w:cs="NewsGothicBT-Light"/>
          <w:sz w:val="28"/>
          <w:szCs w:val="28"/>
        </w:rPr>
        <w:t xml:space="preserve">ply </w:t>
      </w:r>
      <w:r w:rsidR="009760FC">
        <w:rPr>
          <w:rFonts w:cs="NewsGothicBT-Light"/>
          <w:sz w:val="28"/>
          <w:szCs w:val="28"/>
        </w:rPr>
        <w:t xml:space="preserve">for </w:t>
      </w:r>
      <w:r>
        <w:rPr>
          <w:rFonts w:cs="NewsGothicBT-Light"/>
          <w:sz w:val="28"/>
          <w:szCs w:val="28"/>
        </w:rPr>
        <w:t xml:space="preserve">the </w:t>
      </w:r>
      <w:r w:rsidRPr="002C1418">
        <w:rPr>
          <w:rFonts w:cs="NewsGothicBT-Light"/>
          <w:sz w:val="28"/>
          <w:szCs w:val="28"/>
        </w:rPr>
        <w:t>Mill</w:t>
      </w:r>
      <w:r>
        <w:rPr>
          <w:rFonts w:cs="NewsGothicBT-Light"/>
          <w:sz w:val="28"/>
          <w:szCs w:val="28"/>
        </w:rPr>
        <w:t xml:space="preserve">ennium Stadium Charitable Trust </w:t>
      </w:r>
      <w:r w:rsidR="009760FC">
        <w:rPr>
          <w:rFonts w:cs="NewsGothicBT-Light"/>
          <w:sz w:val="28"/>
          <w:szCs w:val="28"/>
        </w:rPr>
        <w:t>Youth G</w:t>
      </w:r>
      <w:r w:rsidRPr="002C1418">
        <w:rPr>
          <w:rFonts w:cs="NewsGothicBT-Light"/>
          <w:sz w:val="28"/>
          <w:szCs w:val="28"/>
        </w:rPr>
        <w:t>rant scheme.</w:t>
      </w:r>
    </w:p>
    <w:p w:rsidR="002C1418" w:rsidRPr="002C1418" w:rsidRDefault="002C1418" w:rsidP="002C1418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2C1418">
        <w:rPr>
          <w:rFonts w:cs="NewsGothicBT-Light"/>
          <w:sz w:val="28"/>
          <w:szCs w:val="28"/>
        </w:rPr>
        <w:t xml:space="preserve">Applications can only be submitted </w:t>
      </w:r>
      <w:r w:rsidR="00055A8E">
        <w:rPr>
          <w:rFonts w:cs="NewsGothicBT-Light"/>
          <w:sz w:val="28"/>
          <w:szCs w:val="28"/>
        </w:rPr>
        <w:t>by email. The form must be retu</w:t>
      </w:r>
      <w:r>
        <w:rPr>
          <w:rFonts w:cs="NewsGothicBT-Light"/>
          <w:sz w:val="28"/>
          <w:szCs w:val="28"/>
        </w:rPr>
        <w:t xml:space="preserve">rned as a word document and not as a pdf or in any other form. </w:t>
      </w:r>
      <w:r w:rsidRPr="002C1418">
        <w:rPr>
          <w:b/>
          <w:sz w:val="28"/>
          <w:szCs w:val="28"/>
        </w:rPr>
        <w:t xml:space="preserve">The form contains Macros that have been designed to work with a database and if completed on software other than Microsoft Word the form will not </w:t>
      </w:r>
      <w:r w:rsidR="000521DE" w:rsidRPr="002C1418">
        <w:rPr>
          <w:b/>
          <w:sz w:val="28"/>
          <w:szCs w:val="28"/>
        </w:rPr>
        <w:t xml:space="preserve">work. </w:t>
      </w:r>
      <w:r w:rsidRPr="002C1418">
        <w:rPr>
          <w:b/>
          <w:sz w:val="28"/>
          <w:szCs w:val="28"/>
        </w:rPr>
        <w:t xml:space="preserve">Please do not try to alter the form in any way. </w:t>
      </w:r>
      <w:r w:rsidRPr="002C1418">
        <w:rPr>
          <w:rFonts w:cs="NewsGothicBT-Light"/>
          <w:sz w:val="28"/>
          <w:szCs w:val="28"/>
        </w:rPr>
        <w:t xml:space="preserve"> </w:t>
      </w:r>
      <w:r>
        <w:rPr>
          <w:rFonts w:cs="NewsGothicBT-Light"/>
          <w:sz w:val="28"/>
          <w:szCs w:val="28"/>
        </w:rPr>
        <w:t xml:space="preserve">The application </w:t>
      </w:r>
      <w:r w:rsidRPr="002C1418">
        <w:rPr>
          <w:rFonts w:cs="NewsGothicBT-Light"/>
          <w:sz w:val="28"/>
          <w:szCs w:val="28"/>
        </w:rPr>
        <w:t>must be accompanied by a</w:t>
      </w:r>
      <w:r>
        <w:rPr>
          <w:rFonts w:cs="NewsGothicBT-Light"/>
          <w:sz w:val="28"/>
          <w:szCs w:val="28"/>
        </w:rPr>
        <w:t xml:space="preserve"> </w:t>
      </w:r>
      <w:r w:rsidRPr="002C1418">
        <w:rPr>
          <w:rFonts w:cs="NewsGothicBT-Light"/>
          <w:sz w:val="28"/>
          <w:szCs w:val="28"/>
        </w:rPr>
        <w:t xml:space="preserve">copy of </w:t>
      </w:r>
      <w:r>
        <w:rPr>
          <w:rFonts w:cs="NewsGothicBT-Light"/>
          <w:sz w:val="28"/>
          <w:szCs w:val="28"/>
        </w:rPr>
        <w:t xml:space="preserve">the organisation’s constitution </w:t>
      </w:r>
      <w:r w:rsidRPr="002C1418">
        <w:rPr>
          <w:rFonts w:cs="NewsGothicBT-Light"/>
          <w:sz w:val="28"/>
          <w:szCs w:val="28"/>
        </w:rPr>
        <w:t>and most recent bank statement.</w:t>
      </w:r>
      <w:r>
        <w:rPr>
          <w:rFonts w:cs="NewsGothicBT-Light"/>
          <w:sz w:val="28"/>
          <w:szCs w:val="28"/>
        </w:rPr>
        <w:t xml:space="preserve"> These can be sent as PDFs. The </w:t>
      </w:r>
      <w:r w:rsidRPr="002C1418">
        <w:rPr>
          <w:rFonts w:cs="NewsGothicBT-Light"/>
          <w:sz w:val="28"/>
          <w:szCs w:val="28"/>
        </w:rPr>
        <w:t>name o</w:t>
      </w:r>
      <w:r>
        <w:rPr>
          <w:rFonts w:cs="NewsGothicBT-Light"/>
          <w:sz w:val="28"/>
          <w:szCs w:val="28"/>
        </w:rPr>
        <w:t xml:space="preserve">f the applicant needs to be the </w:t>
      </w:r>
      <w:r w:rsidRPr="002C1418">
        <w:rPr>
          <w:rFonts w:cs="NewsGothicBT-Light"/>
          <w:sz w:val="28"/>
          <w:szCs w:val="28"/>
        </w:rPr>
        <w:t>same as th</w:t>
      </w:r>
      <w:r>
        <w:rPr>
          <w:rFonts w:cs="NewsGothicBT-Light"/>
          <w:sz w:val="28"/>
          <w:szCs w:val="28"/>
        </w:rPr>
        <w:t xml:space="preserve">e name on </w:t>
      </w:r>
      <w:r>
        <w:rPr>
          <w:rFonts w:cs="NewsGothicBT-Light"/>
          <w:sz w:val="28"/>
          <w:szCs w:val="28"/>
        </w:rPr>
        <w:lastRenderedPageBreak/>
        <w:t xml:space="preserve">the constitution </w:t>
      </w:r>
      <w:r w:rsidRPr="002C1418">
        <w:rPr>
          <w:rFonts w:cs="NewsGothicBT-Light"/>
          <w:sz w:val="28"/>
          <w:szCs w:val="28"/>
        </w:rPr>
        <w:t xml:space="preserve">and bank statement. </w:t>
      </w:r>
      <w:r>
        <w:rPr>
          <w:rFonts w:cs="NewsGothicBT-Light"/>
          <w:sz w:val="28"/>
          <w:szCs w:val="28"/>
        </w:rPr>
        <w:t>If the organisation is a charity we need the Charity number and do not need the constitution. Electronic signatures are acceptable or this page can be print</w:t>
      </w:r>
      <w:r w:rsidR="005F4856">
        <w:rPr>
          <w:rFonts w:cs="NewsGothicBT-Light"/>
          <w:sz w:val="28"/>
          <w:szCs w:val="28"/>
        </w:rPr>
        <w:t>ed signed, scanned and sent acr</w:t>
      </w:r>
      <w:r>
        <w:rPr>
          <w:rFonts w:cs="NewsGothicBT-Light"/>
          <w:sz w:val="28"/>
          <w:szCs w:val="28"/>
        </w:rPr>
        <w:t xml:space="preserve">oss as a pdf. </w:t>
      </w:r>
    </w:p>
    <w:p w:rsidR="002C1418" w:rsidRPr="002C1418" w:rsidRDefault="002C1418" w:rsidP="002C1418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2C1418" w:rsidRDefault="002C1418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2C1418">
        <w:rPr>
          <w:rFonts w:cs="NewsGothicBT-Light"/>
          <w:sz w:val="28"/>
          <w:szCs w:val="28"/>
        </w:rPr>
        <w:t>After</w:t>
      </w:r>
      <w:r>
        <w:rPr>
          <w:rFonts w:cs="NewsGothicBT-Light"/>
          <w:sz w:val="28"/>
          <w:szCs w:val="28"/>
        </w:rPr>
        <w:t xml:space="preserve"> submitting their application, </w:t>
      </w:r>
      <w:r w:rsidRPr="002C1418">
        <w:rPr>
          <w:rFonts w:cs="NewsGothicBT-Light"/>
          <w:sz w:val="28"/>
          <w:szCs w:val="28"/>
        </w:rPr>
        <w:t>applicants will not receive</w:t>
      </w:r>
      <w:r w:rsidR="009760FC">
        <w:rPr>
          <w:rFonts w:cs="NewsGothicBT-Light"/>
          <w:sz w:val="28"/>
          <w:szCs w:val="28"/>
        </w:rPr>
        <w:t xml:space="preserve"> an </w:t>
      </w:r>
      <w:r w:rsidRPr="002C1418">
        <w:rPr>
          <w:rFonts w:cs="NewsGothicBT-Light"/>
          <w:sz w:val="28"/>
          <w:szCs w:val="28"/>
        </w:rPr>
        <w:t>ackno</w:t>
      </w:r>
      <w:r>
        <w:rPr>
          <w:rFonts w:cs="NewsGothicBT-Light"/>
          <w:sz w:val="28"/>
          <w:szCs w:val="28"/>
        </w:rPr>
        <w:t xml:space="preserve">wledgement of their submission. </w:t>
      </w:r>
      <w:r w:rsidRPr="002C1418">
        <w:rPr>
          <w:rFonts w:cs="NewsGothicBT-Light"/>
          <w:sz w:val="28"/>
          <w:szCs w:val="28"/>
        </w:rPr>
        <w:t>Sh</w:t>
      </w:r>
      <w:r>
        <w:rPr>
          <w:rFonts w:cs="NewsGothicBT-Light"/>
          <w:sz w:val="28"/>
          <w:szCs w:val="28"/>
        </w:rPr>
        <w:t xml:space="preserve">ould applicants wish to receive notification for the receipt of their </w:t>
      </w:r>
      <w:r w:rsidRPr="002C1418">
        <w:rPr>
          <w:rFonts w:cs="NewsGothicBT-Light"/>
          <w:sz w:val="28"/>
          <w:szCs w:val="28"/>
        </w:rPr>
        <w:t xml:space="preserve">application, they are asked to </w:t>
      </w:r>
      <w:r>
        <w:rPr>
          <w:rFonts w:cs="NewsGothicBT-Light"/>
          <w:sz w:val="28"/>
          <w:szCs w:val="28"/>
        </w:rPr>
        <w:t xml:space="preserve">request this in the email. </w:t>
      </w:r>
    </w:p>
    <w:p w:rsidR="005F4856" w:rsidRDefault="005F4856" w:rsidP="002C1418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5F4856" w:rsidRPr="005F4856" w:rsidRDefault="00055A8E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Trustees will meet on </w:t>
      </w:r>
      <w:r w:rsidR="00202922">
        <w:rPr>
          <w:rFonts w:cs="NewsGothicBT-Light"/>
          <w:sz w:val="28"/>
          <w:szCs w:val="28"/>
        </w:rPr>
        <w:t>21</w:t>
      </w:r>
      <w:r w:rsidR="00202922" w:rsidRPr="00202922">
        <w:rPr>
          <w:rFonts w:cs="NewsGothicBT-Light"/>
          <w:sz w:val="28"/>
          <w:szCs w:val="28"/>
          <w:vertAlign w:val="superscript"/>
        </w:rPr>
        <w:t>st</w:t>
      </w:r>
      <w:r w:rsidR="00202922">
        <w:rPr>
          <w:rFonts w:cs="NewsGothicBT-Light"/>
          <w:sz w:val="28"/>
          <w:szCs w:val="28"/>
        </w:rPr>
        <w:t xml:space="preserve"> June 2018</w:t>
      </w:r>
      <w:r w:rsidR="005F4856">
        <w:rPr>
          <w:rFonts w:cs="NewsGothicBT-Light"/>
          <w:sz w:val="28"/>
          <w:szCs w:val="28"/>
        </w:rPr>
        <w:t xml:space="preserve"> to make decisions on which applications to support.</w:t>
      </w:r>
    </w:p>
    <w:p w:rsidR="005F4856" w:rsidRDefault="005F4856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 w:rsidRPr="005F4856">
        <w:rPr>
          <w:rFonts w:cs="NewsGothicBT-Light"/>
          <w:sz w:val="28"/>
          <w:szCs w:val="28"/>
        </w:rPr>
        <w:t>All applicants</w:t>
      </w:r>
      <w:r>
        <w:rPr>
          <w:rFonts w:cs="NewsGothicBT-Light"/>
          <w:sz w:val="28"/>
          <w:szCs w:val="28"/>
        </w:rPr>
        <w:t xml:space="preserve"> </w:t>
      </w:r>
      <w:r w:rsidRPr="005F4856">
        <w:rPr>
          <w:rFonts w:cs="NewsGothicBT-Light"/>
          <w:sz w:val="28"/>
          <w:szCs w:val="28"/>
        </w:rPr>
        <w:t>will be advised of the outcome of their</w:t>
      </w:r>
      <w:r>
        <w:rPr>
          <w:rFonts w:cs="NewsGothicBT-Light"/>
          <w:sz w:val="28"/>
          <w:szCs w:val="28"/>
        </w:rPr>
        <w:t xml:space="preserve"> </w:t>
      </w:r>
      <w:r w:rsidRPr="005F4856">
        <w:rPr>
          <w:rFonts w:cs="NewsGothicBT-Light"/>
          <w:sz w:val="28"/>
          <w:szCs w:val="28"/>
        </w:rPr>
        <w:t xml:space="preserve">bid </w:t>
      </w:r>
      <w:r>
        <w:rPr>
          <w:rFonts w:cs="NewsGothicBT-Light"/>
          <w:sz w:val="28"/>
          <w:szCs w:val="28"/>
        </w:rPr>
        <w:t>via email.</w:t>
      </w:r>
    </w:p>
    <w:p w:rsidR="005F4856" w:rsidRDefault="005F4856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>
        <w:rPr>
          <w:rFonts w:cs="NewsGothicBT-Light"/>
          <w:sz w:val="28"/>
          <w:szCs w:val="28"/>
        </w:rPr>
        <w:t xml:space="preserve">The decision of the board of </w:t>
      </w:r>
      <w:r w:rsidRPr="005F4856">
        <w:rPr>
          <w:rFonts w:cs="NewsGothicBT-Light"/>
          <w:sz w:val="28"/>
          <w:szCs w:val="28"/>
        </w:rPr>
        <w:t>trustees</w:t>
      </w:r>
      <w:r>
        <w:rPr>
          <w:rFonts w:cs="NewsGothicBT-Light"/>
          <w:sz w:val="28"/>
          <w:szCs w:val="28"/>
        </w:rPr>
        <w:t xml:space="preserve"> is final and applicants cannot </w:t>
      </w:r>
      <w:r w:rsidRPr="005F4856">
        <w:rPr>
          <w:rFonts w:cs="NewsGothicBT-Light"/>
          <w:sz w:val="28"/>
          <w:szCs w:val="28"/>
        </w:rPr>
        <w:t>appeal against the trustees’ decision.</w:t>
      </w:r>
      <w:r>
        <w:rPr>
          <w:rFonts w:cs="NewsGothicBT-Light"/>
          <w:sz w:val="28"/>
          <w:szCs w:val="28"/>
        </w:rPr>
        <w:t xml:space="preserve"> The Trust does not comment on individual bids and request of this nature will not be responded to. </w:t>
      </w:r>
    </w:p>
    <w:p w:rsidR="005F4856" w:rsidRPr="005F4856" w:rsidRDefault="005F4856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5F4856" w:rsidRDefault="005F4856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 w:rsidRPr="005F4856">
        <w:rPr>
          <w:rFonts w:cs="NewsGothicBT-Light"/>
          <w:sz w:val="28"/>
          <w:szCs w:val="28"/>
        </w:rPr>
        <w:t>If a grant i</w:t>
      </w:r>
      <w:r w:rsidR="00DD36B2">
        <w:rPr>
          <w:rFonts w:cs="NewsGothicBT-Light"/>
          <w:sz w:val="28"/>
          <w:szCs w:val="28"/>
        </w:rPr>
        <w:t xml:space="preserve">s offered, an offer letter with </w:t>
      </w:r>
      <w:r w:rsidRPr="005F4856">
        <w:rPr>
          <w:rFonts w:cs="NewsGothicBT-Light"/>
          <w:sz w:val="28"/>
          <w:szCs w:val="28"/>
        </w:rPr>
        <w:t xml:space="preserve">terms and conditions will be </w:t>
      </w:r>
      <w:r w:rsidR="00DD36B2">
        <w:rPr>
          <w:rFonts w:cs="NewsGothicBT-Light"/>
          <w:sz w:val="28"/>
          <w:szCs w:val="28"/>
        </w:rPr>
        <w:t>emailed</w:t>
      </w:r>
      <w:r w:rsidRPr="005F4856">
        <w:rPr>
          <w:rFonts w:cs="NewsGothicBT-Light"/>
          <w:sz w:val="28"/>
          <w:szCs w:val="28"/>
        </w:rPr>
        <w:t>.</w:t>
      </w:r>
    </w:p>
    <w:p w:rsidR="00EC4A1F" w:rsidRPr="005F4856" w:rsidRDefault="00EC4A1F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5F4856" w:rsidRDefault="005F4856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 w:rsidRPr="005F4856">
        <w:rPr>
          <w:rFonts w:cs="NewsGothicBT-Light"/>
          <w:sz w:val="28"/>
          <w:szCs w:val="28"/>
        </w:rPr>
        <w:lastRenderedPageBreak/>
        <w:t>Applica</w:t>
      </w:r>
      <w:r w:rsidR="00DD36B2">
        <w:rPr>
          <w:rFonts w:cs="NewsGothicBT-Light"/>
          <w:sz w:val="28"/>
          <w:szCs w:val="28"/>
        </w:rPr>
        <w:t xml:space="preserve">nts will need to agree to these </w:t>
      </w:r>
      <w:r w:rsidRPr="005F4856">
        <w:rPr>
          <w:rFonts w:cs="NewsGothicBT-Light"/>
          <w:sz w:val="28"/>
          <w:szCs w:val="28"/>
        </w:rPr>
        <w:t xml:space="preserve">terms </w:t>
      </w:r>
      <w:r w:rsidR="00DD36B2">
        <w:rPr>
          <w:rFonts w:cs="NewsGothicBT-Light"/>
          <w:sz w:val="28"/>
          <w:szCs w:val="28"/>
        </w:rPr>
        <w:t xml:space="preserve">and conditions and to sign this </w:t>
      </w:r>
      <w:r w:rsidRPr="005F4856">
        <w:rPr>
          <w:rFonts w:cs="NewsGothicBT-Light"/>
          <w:sz w:val="28"/>
          <w:szCs w:val="28"/>
        </w:rPr>
        <w:t>document before funding is issued.</w:t>
      </w:r>
    </w:p>
    <w:p w:rsidR="00DD36B2" w:rsidRPr="005F4856" w:rsidRDefault="00DD36B2" w:rsidP="005F4856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DD36B2" w:rsidRDefault="005F4856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  <w:r w:rsidRPr="005F4856">
        <w:rPr>
          <w:rFonts w:cs="NewsGothicBT-Demi"/>
          <w:sz w:val="28"/>
          <w:szCs w:val="28"/>
        </w:rPr>
        <w:t>Successful applicants</w:t>
      </w:r>
      <w:r w:rsidR="00DD36B2">
        <w:rPr>
          <w:rFonts w:cs="NewsGothicBT-Demi"/>
          <w:sz w:val="28"/>
          <w:szCs w:val="28"/>
        </w:rPr>
        <w:t xml:space="preserve"> of th</w:t>
      </w:r>
      <w:r w:rsidR="00EC4A1F">
        <w:rPr>
          <w:rFonts w:cs="NewsGothicBT-Demi"/>
          <w:sz w:val="28"/>
          <w:szCs w:val="28"/>
        </w:rPr>
        <w:t>e Youth Grant</w:t>
      </w:r>
      <w:r w:rsidR="00DD36B2">
        <w:rPr>
          <w:rFonts w:cs="NewsGothicBT-Demi"/>
          <w:sz w:val="28"/>
          <w:szCs w:val="28"/>
        </w:rPr>
        <w:t xml:space="preserve"> </w:t>
      </w:r>
      <w:r w:rsidR="000521DE">
        <w:rPr>
          <w:rFonts w:cs="NewsGothicBT-Demi"/>
          <w:sz w:val="28"/>
          <w:szCs w:val="28"/>
        </w:rPr>
        <w:t xml:space="preserve">funding </w:t>
      </w:r>
      <w:r w:rsidR="000521DE" w:rsidRPr="005F4856">
        <w:rPr>
          <w:rFonts w:cs="NewsGothicBT-Demi"/>
          <w:sz w:val="28"/>
          <w:szCs w:val="28"/>
        </w:rPr>
        <w:t>will</w:t>
      </w:r>
      <w:r w:rsidRPr="005F4856">
        <w:rPr>
          <w:rFonts w:cs="NewsGothicBT-Demi"/>
          <w:sz w:val="28"/>
          <w:szCs w:val="28"/>
        </w:rPr>
        <w:t xml:space="preserve"> </w:t>
      </w:r>
      <w:r w:rsidR="00DD36B2">
        <w:rPr>
          <w:rFonts w:cs="NewsGothicBT-Demi"/>
          <w:sz w:val="28"/>
          <w:szCs w:val="28"/>
        </w:rPr>
        <w:t xml:space="preserve">still be eligible to apply to the next “normal” round, thereafter the usual rules of unsuccessful applicants not being able to </w:t>
      </w:r>
      <w:r w:rsidR="000521DE">
        <w:rPr>
          <w:rFonts w:cs="NewsGothicBT-Demi"/>
          <w:sz w:val="28"/>
          <w:szCs w:val="28"/>
        </w:rPr>
        <w:t>re-apply</w:t>
      </w:r>
      <w:r w:rsidR="00DD36B2">
        <w:rPr>
          <w:rFonts w:cs="NewsGothicBT-Demi"/>
          <w:sz w:val="28"/>
          <w:szCs w:val="28"/>
        </w:rPr>
        <w:t xml:space="preserve"> for one year and successful applicants not being able to </w:t>
      </w:r>
      <w:r w:rsidR="000521DE">
        <w:rPr>
          <w:rFonts w:cs="NewsGothicBT-Demi"/>
          <w:sz w:val="28"/>
          <w:szCs w:val="28"/>
        </w:rPr>
        <w:t>re-apply</w:t>
      </w:r>
      <w:r w:rsidR="00DD36B2">
        <w:rPr>
          <w:rFonts w:cs="NewsGothicBT-Demi"/>
          <w:sz w:val="28"/>
          <w:szCs w:val="28"/>
        </w:rPr>
        <w:t xml:space="preserve"> for three years will re commence.</w:t>
      </w:r>
    </w:p>
    <w:p w:rsidR="00DD36B2" w:rsidRDefault="00DD36B2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DD36B2" w:rsidRPr="00DD36B2" w:rsidTr="00DD36B2">
        <w:tc>
          <w:tcPr>
            <w:tcW w:w="10138" w:type="dxa"/>
          </w:tcPr>
          <w:p w:rsidR="00DD36B2" w:rsidRPr="00DD36B2" w:rsidRDefault="00DD36B2" w:rsidP="00DD36B2">
            <w:pPr>
              <w:autoSpaceDE w:val="0"/>
              <w:autoSpaceDN w:val="0"/>
              <w:adjustRightInd w:val="0"/>
              <w:jc w:val="center"/>
              <w:rPr>
                <w:rFonts w:cs="NewsGothicBT-Demi"/>
                <w:sz w:val="48"/>
                <w:szCs w:val="48"/>
              </w:rPr>
            </w:pPr>
            <w:r w:rsidRPr="00DD36B2">
              <w:rPr>
                <w:rFonts w:cs="NewsGothicBT-Light"/>
                <w:sz w:val="48"/>
                <w:szCs w:val="48"/>
              </w:rPr>
              <w:t>Terms And Conditions</w:t>
            </w:r>
          </w:p>
        </w:tc>
      </w:tr>
    </w:tbl>
    <w:p w:rsidR="00DD36B2" w:rsidRDefault="00DD36B2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48"/>
          <w:szCs w:val="4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If you accept a gran</w:t>
      </w:r>
      <w:r>
        <w:rPr>
          <w:rFonts w:cs="NewsGothicBT-Light"/>
          <w:sz w:val="28"/>
          <w:szCs w:val="28"/>
        </w:rPr>
        <w:t xml:space="preserve">t from the Millennium </w:t>
      </w:r>
      <w:r w:rsidRPr="00DD36B2">
        <w:rPr>
          <w:rFonts w:cs="NewsGothicBT-Light"/>
          <w:sz w:val="28"/>
          <w:szCs w:val="28"/>
        </w:rPr>
        <w:t>Stadium Charitable Trust it will be on the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understand</w:t>
      </w:r>
      <w:r>
        <w:rPr>
          <w:rFonts w:cs="NewsGothicBT-Light"/>
          <w:sz w:val="28"/>
          <w:szCs w:val="28"/>
        </w:rPr>
        <w:t xml:space="preserve">ing that you have agreed to </w:t>
      </w:r>
      <w:r w:rsidR="000521DE">
        <w:rPr>
          <w:rFonts w:cs="NewsGothicBT-Light"/>
          <w:sz w:val="28"/>
          <w:szCs w:val="28"/>
        </w:rPr>
        <w:t>the</w:t>
      </w:r>
      <w:r w:rsidR="000521DE" w:rsidRPr="00DD36B2">
        <w:rPr>
          <w:rFonts w:cs="NewsGothicBT-Light"/>
          <w:sz w:val="28"/>
          <w:szCs w:val="28"/>
        </w:rPr>
        <w:t xml:space="preserve"> following</w:t>
      </w:r>
      <w:r w:rsidRPr="00DD36B2">
        <w:rPr>
          <w:rFonts w:cs="NewsGothicBT-Light"/>
          <w:sz w:val="28"/>
          <w:szCs w:val="28"/>
        </w:rPr>
        <w:t xml:space="preserve"> general terms and conditions: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(1) </w:t>
      </w:r>
      <w:r w:rsidRPr="00DD36B2">
        <w:rPr>
          <w:rFonts w:cs="NewsGothicBT-Light"/>
          <w:sz w:val="28"/>
          <w:szCs w:val="28"/>
        </w:rPr>
        <w:t xml:space="preserve">The grant offered can be </w:t>
      </w:r>
      <w:r>
        <w:rPr>
          <w:rFonts w:cs="NewsGothicBT-Light"/>
          <w:sz w:val="28"/>
          <w:szCs w:val="28"/>
        </w:rPr>
        <w:t xml:space="preserve">used only for </w:t>
      </w:r>
      <w:r w:rsidRPr="00DD36B2">
        <w:rPr>
          <w:rFonts w:cs="NewsGothicBT-Light"/>
          <w:sz w:val="28"/>
          <w:szCs w:val="28"/>
        </w:rPr>
        <w:t>the purposes described and itemised in the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application. Cha</w:t>
      </w:r>
      <w:r>
        <w:rPr>
          <w:rFonts w:cs="NewsGothicBT-Light"/>
          <w:sz w:val="28"/>
          <w:szCs w:val="28"/>
        </w:rPr>
        <w:t xml:space="preserve">nges in the use of the itemised amounts (virements) are not </w:t>
      </w:r>
      <w:r w:rsidR="000521DE">
        <w:rPr>
          <w:rFonts w:cs="NewsGothicBT-Light"/>
          <w:sz w:val="28"/>
          <w:szCs w:val="28"/>
        </w:rPr>
        <w:t>permissible</w:t>
      </w:r>
      <w:r w:rsidR="000521DE" w:rsidRPr="00DD36B2">
        <w:rPr>
          <w:rFonts w:cs="NewsGothicBT-Light"/>
          <w:sz w:val="28"/>
          <w:szCs w:val="28"/>
        </w:rPr>
        <w:t xml:space="preserve"> without</w:t>
      </w:r>
      <w:r w:rsidRPr="00DD36B2">
        <w:rPr>
          <w:rFonts w:cs="NewsGothicBT-Light"/>
          <w:sz w:val="28"/>
          <w:szCs w:val="28"/>
        </w:rPr>
        <w:t xml:space="preserve"> prior approval.</w:t>
      </w:r>
      <w:r>
        <w:rPr>
          <w:rFonts w:cs="NewsGothicBT-Light"/>
          <w:sz w:val="28"/>
          <w:szCs w:val="28"/>
        </w:rPr>
        <w:t xml:space="preserve"> 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(2) </w:t>
      </w:r>
      <w:r w:rsidRPr="00DD36B2">
        <w:rPr>
          <w:rFonts w:cs="NewsGothicBT-Light"/>
          <w:sz w:val="28"/>
          <w:szCs w:val="28"/>
        </w:rPr>
        <w:t xml:space="preserve">If the </w:t>
      </w:r>
      <w:r>
        <w:rPr>
          <w:rFonts w:cs="NewsGothicBT-Light"/>
          <w:sz w:val="28"/>
          <w:szCs w:val="28"/>
        </w:rPr>
        <w:t>project costs differ from those</w:t>
      </w:r>
      <w:r w:rsidR="000521DE">
        <w:rPr>
          <w:rFonts w:cs="NewsGothicBT-Light"/>
          <w:sz w:val="28"/>
          <w:szCs w:val="28"/>
        </w:rPr>
        <w:t xml:space="preserve"> </w:t>
      </w:r>
      <w:r w:rsidRPr="00DD36B2">
        <w:rPr>
          <w:rFonts w:cs="NewsGothicBT-Light"/>
          <w:sz w:val="28"/>
          <w:szCs w:val="28"/>
        </w:rPr>
        <w:t>forecast in your application, the grant payment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lastRenderedPageBreak/>
        <w:t>will be conditio</w:t>
      </w:r>
      <w:r>
        <w:rPr>
          <w:rFonts w:cs="NewsGothicBT-Light"/>
          <w:sz w:val="28"/>
          <w:szCs w:val="28"/>
        </w:rPr>
        <w:t>nal upon the applicant agreeing</w:t>
      </w:r>
      <w:r w:rsidR="000521DE">
        <w:rPr>
          <w:rFonts w:cs="NewsGothicBT-Light"/>
          <w:sz w:val="28"/>
          <w:szCs w:val="28"/>
        </w:rPr>
        <w:t xml:space="preserve"> </w:t>
      </w:r>
      <w:r w:rsidRPr="00DD36B2">
        <w:rPr>
          <w:rFonts w:cs="NewsGothicBT-Light"/>
          <w:sz w:val="28"/>
          <w:szCs w:val="28"/>
        </w:rPr>
        <w:t>to submit a re</w:t>
      </w:r>
      <w:r>
        <w:rPr>
          <w:rFonts w:cs="NewsGothicBT-Light"/>
          <w:sz w:val="28"/>
          <w:szCs w:val="28"/>
        </w:rPr>
        <w:t xml:space="preserve">vised budget showing the actual </w:t>
      </w:r>
      <w:r w:rsidRPr="00DD36B2">
        <w:rPr>
          <w:rFonts w:cs="NewsGothicBT-Light"/>
          <w:sz w:val="28"/>
          <w:szCs w:val="28"/>
        </w:rPr>
        <w:t>project costs.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(3) </w:t>
      </w:r>
      <w:r w:rsidRPr="00DD36B2">
        <w:rPr>
          <w:rFonts w:cs="NewsGothicBT-Light"/>
          <w:sz w:val="28"/>
          <w:szCs w:val="28"/>
        </w:rPr>
        <w:t>Gr</w:t>
      </w:r>
      <w:r>
        <w:rPr>
          <w:rFonts w:cs="NewsGothicBT-Light"/>
          <w:sz w:val="28"/>
          <w:szCs w:val="28"/>
        </w:rPr>
        <w:t xml:space="preserve">ants will not be paid until the </w:t>
      </w:r>
      <w:r w:rsidRPr="00DD36B2">
        <w:rPr>
          <w:rFonts w:cs="NewsGothicBT-Light"/>
          <w:sz w:val="28"/>
          <w:szCs w:val="28"/>
        </w:rPr>
        <w:t>Millennium St</w:t>
      </w:r>
      <w:r>
        <w:rPr>
          <w:rFonts w:cs="NewsGothicBT-Light"/>
          <w:sz w:val="28"/>
          <w:szCs w:val="28"/>
        </w:rPr>
        <w:t xml:space="preserve">adium Charitable Trust receives </w:t>
      </w:r>
      <w:r w:rsidRPr="00DD36B2">
        <w:rPr>
          <w:rFonts w:cs="NewsGothicBT-Light"/>
          <w:sz w:val="28"/>
          <w:szCs w:val="28"/>
        </w:rPr>
        <w:t>formal acceptance</w:t>
      </w:r>
      <w:r>
        <w:rPr>
          <w:rFonts w:cs="NewsGothicBT-Light"/>
          <w:sz w:val="28"/>
          <w:szCs w:val="28"/>
        </w:rPr>
        <w:t xml:space="preserve"> of the offer of grant aid. The </w:t>
      </w:r>
      <w:r w:rsidRPr="00DD36B2">
        <w:rPr>
          <w:rFonts w:cs="NewsGothicBT-Light"/>
          <w:sz w:val="28"/>
          <w:szCs w:val="28"/>
        </w:rPr>
        <w:t>grant will be paid by cheque.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(4) </w:t>
      </w:r>
      <w:r w:rsidRPr="00DD36B2">
        <w:rPr>
          <w:rFonts w:cs="NewsGothicBT-Light"/>
          <w:b/>
          <w:sz w:val="28"/>
          <w:szCs w:val="28"/>
        </w:rPr>
        <w:t>Any under-spend of the grant at the end of the project must be returned to the Millennium Stadium Charitable Trust within 14 days of a refund being requested.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(5) </w:t>
      </w:r>
      <w:r w:rsidRPr="00DD36B2">
        <w:rPr>
          <w:rFonts w:cs="NewsGothicBT-Light"/>
          <w:sz w:val="28"/>
          <w:szCs w:val="28"/>
        </w:rPr>
        <w:t>The proje</w:t>
      </w:r>
      <w:r>
        <w:rPr>
          <w:rFonts w:cs="NewsGothicBT-Light"/>
          <w:sz w:val="28"/>
          <w:szCs w:val="28"/>
        </w:rPr>
        <w:t xml:space="preserve">ct for which a grant is offered </w:t>
      </w:r>
      <w:r w:rsidRPr="00DD36B2">
        <w:rPr>
          <w:rFonts w:cs="NewsGothicBT-Light"/>
          <w:sz w:val="28"/>
          <w:szCs w:val="28"/>
        </w:rPr>
        <w:t>must be completed within 12 months of the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date of the offer of grant</w:t>
      </w:r>
      <w:r>
        <w:rPr>
          <w:rFonts w:cs="NewsGothicBT-Light"/>
          <w:sz w:val="28"/>
          <w:szCs w:val="28"/>
        </w:rPr>
        <w:t>, any extensions need to be applied for.</w:t>
      </w:r>
    </w:p>
    <w:p w:rsidR="00DD36B2" w:rsidRPr="00DD36B2" w:rsidRDefault="00DD36B2" w:rsidP="00DD36B2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</w:p>
    <w:p w:rsidR="005F4856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ascii="NewsGothicBT-Light" w:hAnsi="NewsGothicBT-Light" w:cs="NewsGothicBT-Light"/>
          <w:sz w:val="18"/>
          <w:szCs w:val="18"/>
        </w:rPr>
      </w:pPr>
      <w:r w:rsidRPr="00DD36B2">
        <w:rPr>
          <w:rFonts w:cs="NewsGothicBT-Demi"/>
          <w:sz w:val="28"/>
          <w:szCs w:val="28"/>
        </w:rPr>
        <w:t xml:space="preserve">(6) </w:t>
      </w:r>
      <w:r w:rsidRPr="00DD36B2">
        <w:rPr>
          <w:rFonts w:cs="NewsGothicBT-Light"/>
          <w:sz w:val="28"/>
          <w:szCs w:val="28"/>
        </w:rPr>
        <w:t xml:space="preserve">The Trust </w:t>
      </w:r>
      <w:r>
        <w:rPr>
          <w:rFonts w:cs="NewsGothicBT-Light"/>
          <w:sz w:val="28"/>
          <w:szCs w:val="28"/>
        </w:rPr>
        <w:t xml:space="preserve">is a grant-making body, and its </w:t>
      </w:r>
      <w:r w:rsidRPr="00DD36B2">
        <w:rPr>
          <w:rFonts w:cs="NewsGothicBT-Light"/>
          <w:sz w:val="28"/>
          <w:szCs w:val="28"/>
        </w:rPr>
        <w:t>responsibilities are limited to the provision of</w:t>
      </w:r>
      <w:r>
        <w:rPr>
          <w:rFonts w:cs="NewsGothicBT-Light"/>
          <w:sz w:val="28"/>
          <w:szCs w:val="28"/>
        </w:rPr>
        <w:t xml:space="preserve"> </w:t>
      </w:r>
      <w:r w:rsidRPr="00DD36B2">
        <w:rPr>
          <w:rFonts w:cs="NewsGothicBT-Light"/>
          <w:sz w:val="28"/>
          <w:szCs w:val="28"/>
        </w:rPr>
        <w:t>funding for the purposes - and subject to the</w:t>
      </w:r>
      <w:r w:rsidR="000521DE">
        <w:rPr>
          <w:rFonts w:cs="NewsGothicBT-Light"/>
          <w:sz w:val="28"/>
          <w:szCs w:val="28"/>
        </w:rPr>
        <w:t xml:space="preserve"> </w:t>
      </w:r>
      <w:r w:rsidRPr="00DD36B2">
        <w:rPr>
          <w:rFonts w:cs="NewsGothicBT-Light"/>
          <w:sz w:val="28"/>
          <w:szCs w:val="28"/>
        </w:rPr>
        <w:t>conditions - specified in any grant approved</w:t>
      </w:r>
      <w:r>
        <w:rPr>
          <w:rFonts w:ascii="NewsGothicBT-Light" w:hAnsi="NewsGothicBT-Light" w:cs="NewsGothicBT-Light"/>
          <w:sz w:val="18"/>
          <w:szCs w:val="18"/>
        </w:rPr>
        <w:t>.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ascii="NewsGothicBT-Light" w:hAnsi="NewsGothicBT-Light" w:cs="NewsGothicBT-Light"/>
          <w:sz w:val="18"/>
          <w:szCs w:val="1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(7) </w:t>
      </w:r>
      <w:r w:rsidRPr="00DD36B2">
        <w:rPr>
          <w:rFonts w:cs="NewsGothicBT-Light"/>
          <w:sz w:val="28"/>
          <w:szCs w:val="28"/>
        </w:rPr>
        <w:t xml:space="preserve">The Trust does not have the intention, resources or the responsibility to examine or to make a judgement upon the capacity and adequacy or otherwise of applications for </w:t>
      </w:r>
      <w:r w:rsidRPr="00DD36B2">
        <w:rPr>
          <w:rFonts w:cs="NewsGothicBT-Light"/>
          <w:sz w:val="28"/>
          <w:szCs w:val="28"/>
        </w:rPr>
        <w:lastRenderedPageBreak/>
        <w:t>matters such as supervision and safety, insurance, child protection and training.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(8) </w:t>
      </w:r>
      <w:r w:rsidRPr="00DD36B2">
        <w:rPr>
          <w:rFonts w:cs="NewsGothicBT-Light"/>
          <w:sz w:val="28"/>
          <w:szCs w:val="28"/>
        </w:rPr>
        <w:t xml:space="preserve">The applicants will need to </w:t>
      </w:r>
      <w:r>
        <w:rPr>
          <w:rFonts w:cs="NewsGothicBT-Light"/>
          <w:sz w:val="28"/>
          <w:szCs w:val="28"/>
        </w:rPr>
        <w:t xml:space="preserve">satisfy </w:t>
      </w:r>
      <w:r w:rsidRPr="00DD36B2">
        <w:rPr>
          <w:rFonts w:cs="NewsGothicBT-Light"/>
          <w:sz w:val="28"/>
          <w:szCs w:val="28"/>
        </w:rPr>
        <w:t>themselves upon such matters and to take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whatever</w:t>
      </w:r>
      <w:r>
        <w:rPr>
          <w:rFonts w:cs="NewsGothicBT-Light"/>
          <w:sz w:val="28"/>
          <w:szCs w:val="28"/>
        </w:rPr>
        <w:t xml:space="preserve"> measures as may appear to them </w:t>
      </w:r>
      <w:r w:rsidRPr="00DD36B2">
        <w:rPr>
          <w:rFonts w:cs="NewsGothicBT-Light"/>
          <w:sz w:val="28"/>
          <w:szCs w:val="28"/>
        </w:rPr>
        <w:t>necessary in any particular case.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(9) </w:t>
      </w:r>
      <w:r w:rsidRPr="00DD36B2">
        <w:rPr>
          <w:rFonts w:cs="NewsGothicBT-Light"/>
          <w:sz w:val="28"/>
          <w:szCs w:val="28"/>
        </w:rPr>
        <w:t>It is a conditi</w:t>
      </w:r>
      <w:r>
        <w:rPr>
          <w:rFonts w:cs="NewsGothicBT-Light"/>
          <w:sz w:val="28"/>
          <w:szCs w:val="28"/>
        </w:rPr>
        <w:t xml:space="preserve">on of grant that recognition is </w:t>
      </w:r>
      <w:r w:rsidRPr="00DD36B2">
        <w:rPr>
          <w:rFonts w:cs="NewsGothicBT-Light"/>
          <w:sz w:val="28"/>
          <w:szCs w:val="28"/>
        </w:rPr>
        <w:t>given to th</w:t>
      </w:r>
      <w:r>
        <w:rPr>
          <w:rFonts w:cs="NewsGothicBT-Light"/>
          <w:sz w:val="28"/>
          <w:szCs w:val="28"/>
        </w:rPr>
        <w:t xml:space="preserve">e Millennium Stadium Charitable </w:t>
      </w:r>
      <w:r w:rsidRPr="00DD36B2">
        <w:rPr>
          <w:rFonts w:cs="NewsGothicBT-Light"/>
          <w:sz w:val="28"/>
          <w:szCs w:val="28"/>
        </w:rPr>
        <w:t>Trust, via press coverage and/or brandi</w:t>
      </w:r>
      <w:r>
        <w:rPr>
          <w:rFonts w:cs="NewsGothicBT-Light"/>
          <w:sz w:val="28"/>
          <w:szCs w:val="28"/>
        </w:rPr>
        <w:t xml:space="preserve">ng on equipment </w:t>
      </w:r>
      <w:r w:rsidR="000521DE">
        <w:rPr>
          <w:rFonts w:cs="NewsGothicBT-Light"/>
          <w:sz w:val="28"/>
          <w:szCs w:val="28"/>
        </w:rPr>
        <w:t xml:space="preserve">etc. </w:t>
      </w:r>
      <w:r w:rsidR="000521DE" w:rsidRPr="00DD36B2">
        <w:rPr>
          <w:rFonts w:cs="NewsGothicBT-Light"/>
          <w:sz w:val="28"/>
          <w:szCs w:val="28"/>
        </w:rPr>
        <w:t>This</w:t>
      </w:r>
      <w:r w:rsidRPr="00DD36B2">
        <w:rPr>
          <w:rFonts w:cs="NewsGothicBT-Light"/>
          <w:sz w:val="28"/>
          <w:szCs w:val="28"/>
        </w:rPr>
        <w:t xml:space="preserve"> request </w:t>
      </w:r>
      <w:r>
        <w:rPr>
          <w:rFonts w:cs="NewsGothicBT-Light"/>
          <w:sz w:val="28"/>
          <w:szCs w:val="28"/>
        </w:rPr>
        <w:t xml:space="preserve">is made in order to support the </w:t>
      </w:r>
      <w:r w:rsidRPr="00DD36B2">
        <w:rPr>
          <w:rFonts w:cs="NewsGothicBT-Light"/>
          <w:sz w:val="28"/>
          <w:szCs w:val="28"/>
        </w:rPr>
        <w:t>Trust in it</w:t>
      </w:r>
      <w:r>
        <w:rPr>
          <w:rFonts w:cs="NewsGothicBT-Light"/>
          <w:sz w:val="28"/>
          <w:szCs w:val="28"/>
        </w:rPr>
        <w:t xml:space="preserve">s efforts to make the fund more </w:t>
      </w:r>
      <w:r w:rsidRPr="00DD36B2">
        <w:rPr>
          <w:rFonts w:cs="NewsGothicBT-Light"/>
          <w:sz w:val="28"/>
          <w:szCs w:val="28"/>
        </w:rPr>
        <w:t>widely known to other potential applicants.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(10) </w:t>
      </w:r>
      <w:r w:rsidRPr="00DD36B2">
        <w:rPr>
          <w:rFonts w:cs="NewsGothicBT-Light"/>
          <w:sz w:val="28"/>
          <w:szCs w:val="28"/>
        </w:rPr>
        <w:t>Fur</w:t>
      </w:r>
      <w:r>
        <w:rPr>
          <w:rFonts w:cs="NewsGothicBT-Light"/>
          <w:sz w:val="28"/>
          <w:szCs w:val="28"/>
        </w:rPr>
        <w:t xml:space="preserve">ther information and reports on </w:t>
      </w:r>
      <w:r w:rsidRPr="00DD36B2">
        <w:rPr>
          <w:rFonts w:cs="NewsGothicBT-Light"/>
          <w:sz w:val="28"/>
          <w:szCs w:val="28"/>
        </w:rPr>
        <w:t>progress must be supplied by the organisation</w:t>
      </w: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Light"/>
          <w:sz w:val="28"/>
          <w:szCs w:val="28"/>
        </w:rPr>
        <w:t>when requested.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(11) </w:t>
      </w:r>
      <w:r w:rsidRPr="00DD36B2">
        <w:rPr>
          <w:rFonts w:cs="NewsGothicBT-Light"/>
          <w:sz w:val="28"/>
          <w:szCs w:val="28"/>
        </w:rPr>
        <w:t>All applican</w:t>
      </w:r>
      <w:r>
        <w:rPr>
          <w:rFonts w:cs="NewsGothicBT-Light"/>
          <w:sz w:val="28"/>
          <w:szCs w:val="28"/>
        </w:rPr>
        <w:t xml:space="preserve">ts will be required to complete </w:t>
      </w:r>
      <w:r w:rsidRPr="00DD36B2">
        <w:rPr>
          <w:rFonts w:cs="NewsGothicBT-Light"/>
          <w:sz w:val="28"/>
          <w:szCs w:val="28"/>
        </w:rPr>
        <w:t xml:space="preserve">an evaluation </w:t>
      </w:r>
      <w:r>
        <w:rPr>
          <w:rFonts w:cs="NewsGothicBT-Light"/>
          <w:sz w:val="28"/>
          <w:szCs w:val="28"/>
        </w:rPr>
        <w:t xml:space="preserve">form at the end of the project. </w:t>
      </w:r>
      <w:r w:rsidRPr="00DD36B2">
        <w:rPr>
          <w:rFonts w:cs="NewsGothicBT-Light"/>
          <w:sz w:val="28"/>
          <w:szCs w:val="28"/>
        </w:rPr>
        <w:t>Successful appl</w:t>
      </w:r>
      <w:r>
        <w:rPr>
          <w:rFonts w:cs="NewsGothicBT-Light"/>
          <w:sz w:val="28"/>
          <w:szCs w:val="28"/>
        </w:rPr>
        <w:t xml:space="preserve">icants should ensure that their </w:t>
      </w:r>
      <w:r w:rsidRPr="00DD36B2">
        <w:rPr>
          <w:rFonts w:cs="NewsGothicBT-Light"/>
          <w:sz w:val="28"/>
          <w:szCs w:val="28"/>
        </w:rPr>
        <w:t xml:space="preserve">records are </w:t>
      </w:r>
      <w:r>
        <w:rPr>
          <w:rFonts w:cs="NewsGothicBT-Light"/>
          <w:sz w:val="28"/>
          <w:szCs w:val="28"/>
        </w:rPr>
        <w:t xml:space="preserve">maintained and that the project </w:t>
      </w:r>
      <w:r w:rsidRPr="00DD36B2">
        <w:rPr>
          <w:rFonts w:cs="NewsGothicBT-Light"/>
          <w:sz w:val="28"/>
          <w:szCs w:val="28"/>
        </w:rPr>
        <w:t xml:space="preserve">is well </w:t>
      </w:r>
      <w:r>
        <w:rPr>
          <w:rFonts w:cs="NewsGothicBT-Light"/>
          <w:sz w:val="28"/>
          <w:szCs w:val="28"/>
        </w:rPr>
        <w:t xml:space="preserve">documented in order to meet the Trust’s requirements for </w:t>
      </w:r>
      <w:r w:rsidRPr="00DD36B2">
        <w:rPr>
          <w:rFonts w:cs="NewsGothicBT-Light"/>
          <w:sz w:val="28"/>
          <w:szCs w:val="28"/>
        </w:rPr>
        <w:t>comple</w:t>
      </w:r>
      <w:r>
        <w:rPr>
          <w:rFonts w:cs="NewsGothicBT-Light"/>
          <w:sz w:val="28"/>
          <w:szCs w:val="28"/>
        </w:rPr>
        <w:t xml:space="preserve">ting this report. </w:t>
      </w:r>
      <w:r w:rsidRPr="00DD36B2">
        <w:rPr>
          <w:rFonts w:cs="NewsGothicBT-Light"/>
          <w:sz w:val="28"/>
          <w:szCs w:val="28"/>
        </w:rPr>
        <w:t>Receipts for al</w:t>
      </w:r>
      <w:r>
        <w:rPr>
          <w:rFonts w:cs="NewsGothicBT-Light"/>
          <w:sz w:val="28"/>
          <w:szCs w:val="28"/>
        </w:rPr>
        <w:t xml:space="preserve">l purchases made as part of the </w:t>
      </w:r>
      <w:r w:rsidRPr="00DD36B2">
        <w:rPr>
          <w:rFonts w:cs="NewsGothicBT-Light"/>
          <w:sz w:val="28"/>
          <w:szCs w:val="28"/>
        </w:rPr>
        <w:t>project need to be retained for this purpose.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(12) </w:t>
      </w:r>
      <w:r w:rsidRPr="00DD36B2">
        <w:rPr>
          <w:rFonts w:cs="NewsGothicBT-Light"/>
          <w:sz w:val="28"/>
          <w:szCs w:val="28"/>
        </w:rPr>
        <w:t>Applican</w:t>
      </w:r>
      <w:r>
        <w:rPr>
          <w:rFonts w:cs="NewsGothicBT-Light"/>
          <w:sz w:val="28"/>
          <w:szCs w:val="28"/>
        </w:rPr>
        <w:t xml:space="preserve">ts must notify the Trust of any </w:t>
      </w:r>
      <w:r w:rsidRPr="00DD36B2">
        <w:rPr>
          <w:rFonts w:cs="NewsGothicBT-Light"/>
          <w:sz w:val="28"/>
          <w:szCs w:val="28"/>
        </w:rPr>
        <w:t>change of con</w:t>
      </w:r>
      <w:r>
        <w:rPr>
          <w:rFonts w:cs="NewsGothicBT-Light"/>
          <w:sz w:val="28"/>
          <w:szCs w:val="28"/>
        </w:rPr>
        <w:t xml:space="preserve">tact details, including changes </w:t>
      </w:r>
      <w:r w:rsidRPr="00DD36B2">
        <w:rPr>
          <w:rFonts w:cs="NewsGothicBT-Light"/>
          <w:sz w:val="28"/>
          <w:szCs w:val="28"/>
        </w:rPr>
        <w:t>to key pers</w:t>
      </w:r>
      <w:r>
        <w:rPr>
          <w:rFonts w:cs="NewsGothicBT-Light"/>
          <w:sz w:val="28"/>
          <w:szCs w:val="28"/>
        </w:rPr>
        <w:t xml:space="preserve">onnel or changes in address and </w:t>
      </w:r>
      <w:r w:rsidRPr="00DD36B2">
        <w:rPr>
          <w:rFonts w:cs="NewsGothicBT-Light"/>
          <w:sz w:val="28"/>
          <w:szCs w:val="28"/>
        </w:rPr>
        <w:t>telephone details.</w:t>
      </w:r>
    </w:p>
    <w:p w:rsidR="002F6742" w:rsidRDefault="002F674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8A18EB" w:rsidRDefault="008A18EB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</w:tblGrid>
      <w:tr w:rsidR="002F6742" w:rsidTr="002F6742">
        <w:tc>
          <w:tcPr>
            <w:tcW w:w="10138" w:type="dxa"/>
          </w:tcPr>
          <w:p w:rsidR="002F6742" w:rsidRPr="002F6742" w:rsidRDefault="002F6742" w:rsidP="002F6742">
            <w:pPr>
              <w:autoSpaceDE w:val="0"/>
              <w:autoSpaceDN w:val="0"/>
              <w:adjustRightInd w:val="0"/>
              <w:jc w:val="center"/>
              <w:rPr>
                <w:rFonts w:cs="NewsGothicBT-Demi"/>
                <w:sz w:val="48"/>
                <w:szCs w:val="48"/>
              </w:rPr>
            </w:pPr>
            <w:r w:rsidRPr="002F6742">
              <w:rPr>
                <w:rFonts w:cs="NewsGothicBT-Demi"/>
                <w:sz w:val="48"/>
                <w:szCs w:val="48"/>
              </w:rPr>
              <w:t>DATA PROTECTION ACT</w:t>
            </w:r>
          </w:p>
          <w:p w:rsidR="002F6742" w:rsidRDefault="002F6742" w:rsidP="002F6742">
            <w:pPr>
              <w:autoSpaceDE w:val="0"/>
              <w:autoSpaceDN w:val="0"/>
              <w:adjustRightInd w:val="0"/>
              <w:jc w:val="center"/>
              <w:rPr>
                <w:rFonts w:cs="NewsGothicBT-Light"/>
                <w:sz w:val="28"/>
                <w:szCs w:val="28"/>
              </w:rPr>
            </w:pPr>
          </w:p>
        </w:tc>
      </w:tr>
    </w:tbl>
    <w:p w:rsidR="002F6742" w:rsidRPr="00DD36B2" w:rsidRDefault="002F674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Light"/>
          <w:sz w:val="28"/>
          <w:szCs w:val="28"/>
        </w:rPr>
      </w:pPr>
    </w:p>
    <w:p w:rsidR="00DD36B2" w:rsidRPr="00DD36B2" w:rsidRDefault="002F674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sz w:val="28"/>
          <w:szCs w:val="28"/>
        </w:rPr>
      </w:pPr>
      <w:r>
        <w:rPr>
          <w:rFonts w:cs="NewsGothicBT-Demi"/>
          <w:sz w:val="28"/>
          <w:szCs w:val="28"/>
        </w:rPr>
        <w:t>A</w:t>
      </w:r>
      <w:r w:rsidR="00DD36B2" w:rsidRPr="00DD36B2">
        <w:rPr>
          <w:rFonts w:cs="NewsGothicBT-Demi"/>
          <w:sz w:val="28"/>
          <w:szCs w:val="28"/>
        </w:rPr>
        <w:t>pplicant</w:t>
      </w:r>
      <w:r w:rsidR="00DD36B2">
        <w:rPr>
          <w:rFonts w:cs="NewsGothicBT-Demi"/>
          <w:sz w:val="28"/>
          <w:szCs w:val="28"/>
        </w:rPr>
        <w:t xml:space="preserve">s should note that the names of </w:t>
      </w:r>
      <w:r w:rsidR="00DD36B2" w:rsidRPr="00DD36B2">
        <w:rPr>
          <w:rFonts w:cs="NewsGothicBT-Demi"/>
          <w:sz w:val="28"/>
          <w:szCs w:val="28"/>
        </w:rPr>
        <w:t>organisations f</w:t>
      </w:r>
      <w:r w:rsidR="00DD36B2">
        <w:rPr>
          <w:rFonts w:cs="NewsGothicBT-Demi"/>
          <w:sz w:val="28"/>
          <w:szCs w:val="28"/>
        </w:rPr>
        <w:t xml:space="preserve">unded by the Millennium Stadium </w:t>
      </w:r>
      <w:r w:rsidR="00DD36B2" w:rsidRPr="00DD36B2">
        <w:rPr>
          <w:rFonts w:cs="NewsGothicBT-Demi"/>
          <w:sz w:val="28"/>
          <w:szCs w:val="28"/>
        </w:rPr>
        <w:t>Charitable Trust a</w:t>
      </w:r>
      <w:r w:rsidR="00DD36B2">
        <w:rPr>
          <w:rFonts w:cs="NewsGothicBT-Demi"/>
          <w:sz w:val="28"/>
          <w:szCs w:val="28"/>
        </w:rPr>
        <w:t xml:space="preserve">nd the amounts they receive may </w:t>
      </w:r>
      <w:r w:rsidR="00DD36B2" w:rsidRPr="00DD36B2">
        <w:rPr>
          <w:rFonts w:cs="NewsGothicBT-Demi"/>
          <w:sz w:val="28"/>
          <w:szCs w:val="28"/>
        </w:rPr>
        <w:t>be released to</w:t>
      </w:r>
      <w:r w:rsidR="00DD36B2">
        <w:rPr>
          <w:rFonts w:cs="NewsGothicBT-Demi"/>
          <w:sz w:val="28"/>
          <w:szCs w:val="28"/>
        </w:rPr>
        <w:t xml:space="preserve"> the public via press releases. </w:t>
      </w:r>
      <w:r w:rsidR="00DD36B2" w:rsidRPr="00DD36B2">
        <w:rPr>
          <w:rFonts w:cs="NewsGothicBT-Demi"/>
          <w:sz w:val="28"/>
          <w:szCs w:val="28"/>
        </w:rPr>
        <w:t>This information is also available on request.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>The Millennium St</w:t>
      </w:r>
      <w:r w:rsidR="002F6742">
        <w:rPr>
          <w:rFonts w:cs="NewsGothicBT-Demi"/>
          <w:sz w:val="28"/>
          <w:szCs w:val="28"/>
        </w:rPr>
        <w:t xml:space="preserve">adium Charitable Trust will use </w:t>
      </w:r>
      <w:r w:rsidRPr="00DD36B2">
        <w:rPr>
          <w:rFonts w:cs="NewsGothicBT-Demi"/>
          <w:sz w:val="28"/>
          <w:szCs w:val="28"/>
        </w:rPr>
        <w:t>the information p</w:t>
      </w:r>
      <w:r w:rsidR="002F6742">
        <w:rPr>
          <w:rFonts w:cs="NewsGothicBT-Demi"/>
          <w:sz w:val="28"/>
          <w:szCs w:val="28"/>
        </w:rPr>
        <w:t xml:space="preserve">rovided on the application form </w:t>
      </w:r>
      <w:r w:rsidRPr="00DD36B2">
        <w:rPr>
          <w:rFonts w:cs="NewsGothicBT-Demi"/>
          <w:sz w:val="28"/>
          <w:szCs w:val="28"/>
        </w:rPr>
        <w:t>(and during the li</w:t>
      </w:r>
      <w:r w:rsidR="002F6742">
        <w:rPr>
          <w:rFonts w:cs="NewsGothicBT-Demi"/>
          <w:sz w:val="28"/>
          <w:szCs w:val="28"/>
        </w:rPr>
        <w:t xml:space="preserve">fe of the grant, if awarded) to </w:t>
      </w:r>
      <w:r w:rsidRPr="00DD36B2">
        <w:rPr>
          <w:rFonts w:cs="NewsGothicBT-Demi"/>
          <w:sz w:val="28"/>
          <w:szCs w:val="28"/>
        </w:rPr>
        <w:t>administer and a</w:t>
      </w:r>
      <w:r w:rsidR="002F6742">
        <w:rPr>
          <w:rFonts w:cs="NewsGothicBT-Demi"/>
          <w:sz w:val="28"/>
          <w:szCs w:val="28"/>
        </w:rPr>
        <w:t xml:space="preserve">nalyse applications and grants. </w:t>
      </w:r>
      <w:r w:rsidRPr="00DD36B2">
        <w:rPr>
          <w:rFonts w:cs="NewsGothicBT-Demi"/>
          <w:sz w:val="28"/>
          <w:szCs w:val="28"/>
        </w:rPr>
        <w:t>The Trust may give copies of some or all of this</w:t>
      </w:r>
    </w:p>
    <w:p w:rsidR="00DD36B2" w:rsidRPr="00DD36B2" w:rsidRDefault="00DD36B2" w:rsidP="002F6742">
      <w:pPr>
        <w:autoSpaceDE w:val="0"/>
        <w:autoSpaceDN w:val="0"/>
        <w:adjustRightInd w:val="0"/>
        <w:spacing w:after="0" w:line="240" w:lineRule="auto"/>
        <w:jc w:val="both"/>
        <w:rPr>
          <w:rFonts w:cs="NewsGothicBT-Demi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>information t</w:t>
      </w:r>
      <w:r w:rsidR="002F6742">
        <w:rPr>
          <w:rFonts w:cs="NewsGothicBT-Demi"/>
          <w:sz w:val="28"/>
          <w:szCs w:val="28"/>
        </w:rPr>
        <w:t xml:space="preserve">o individuals and organisations </w:t>
      </w:r>
      <w:r w:rsidRPr="00DD36B2">
        <w:rPr>
          <w:rFonts w:cs="NewsGothicBT-Demi"/>
          <w:sz w:val="28"/>
          <w:szCs w:val="28"/>
        </w:rPr>
        <w:t>that are consul</w:t>
      </w:r>
      <w:r w:rsidR="002F6742">
        <w:rPr>
          <w:rFonts w:cs="NewsGothicBT-Demi"/>
          <w:sz w:val="28"/>
          <w:szCs w:val="28"/>
        </w:rPr>
        <w:t xml:space="preserve">ted when assessing applications </w:t>
      </w:r>
      <w:r w:rsidRPr="00DD36B2">
        <w:rPr>
          <w:rFonts w:cs="NewsGothicBT-Demi"/>
          <w:sz w:val="28"/>
          <w:szCs w:val="28"/>
        </w:rPr>
        <w:t>and monitor</w:t>
      </w:r>
      <w:r w:rsidR="002F6742">
        <w:rPr>
          <w:rFonts w:cs="NewsGothicBT-Demi"/>
          <w:sz w:val="28"/>
          <w:szCs w:val="28"/>
        </w:rPr>
        <w:t xml:space="preserve">ing grants. These organisations </w:t>
      </w:r>
      <w:r w:rsidRPr="00DD36B2">
        <w:rPr>
          <w:rFonts w:cs="NewsGothicBT-Demi"/>
          <w:sz w:val="28"/>
          <w:szCs w:val="28"/>
        </w:rPr>
        <w:t xml:space="preserve">and individuals </w:t>
      </w:r>
      <w:r w:rsidR="002F6742">
        <w:rPr>
          <w:rFonts w:cs="NewsGothicBT-Demi"/>
          <w:sz w:val="28"/>
          <w:szCs w:val="28"/>
        </w:rPr>
        <w:t xml:space="preserve">may include external assessors, </w:t>
      </w:r>
      <w:r w:rsidRPr="00DD36B2">
        <w:rPr>
          <w:rFonts w:cs="NewsGothicBT-Demi"/>
          <w:sz w:val="28"/>
          <w:szCs w:val="28"/>
        </w:rPr>
        <w:t>accountants, an</w:t>
      </w:r>
      <w:r w:rsidR="002F6742">
        <w:rPr>
          <w:rFonts w:cs="NewsGothicBT-Demi"/>
          <w:sz w:val="28"/>
          <w:szCs w:val="28"/>
        </w:rPr>
        <w:t xml:space="preserve">d other organisations or groups </w:t>
      </w:r>
      <w:r w:rsidRPr="00DD36B2">
        <w:rPr>
          <w:rFonts w:cs="NewsGothicBT-Demi"/>
          <w:sz w:val="28"/>
          <w:szCs w:val="28"/>
        </w:rPr>
        <w:t>involved in delivering the project. The Trust may</w:t>
      </w:r>
      <w:r w:rsidR="002F6742">
        <w:rPr>
          <w:rFonts w:cs="NewsGothicBT-Demi"/>
          <w:sz w:val="28"/>
          <w:szCs w:val="28"/>
        </w:rPr>
        <w:t xml:space="preserve"> </w:t>
      </w:r>
      <w:r w:rsidRPr="00DD36B2">
        <w:rPr>
          <w:rFonts w:cs="NewsGothicBT-Demi"/>
          <w:sz w:val="28"/>
          <w:szCs w:val="28"/>
        </w:rPr>
        <w:t>also share the information with organisations</w:t>
      </w:r>
    </w:p>
    <w:p w:rsidR="00DD36B2" w:rsidRPr="00DD36B2" w:rsidRDefault="00DD36B2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lastRenderedPageBreak/>
        <w:t>providing matchin</w:t>
      </w:r>
      <w:r w:rsidR="002F6742">
        <w:rPr>
          <w:rFonts w:cs="NewsGothicBT-Demi"/>
          <w:sz w:val="28"/>
          <w:szCs w:val="28"/>
        </w:rPr>
        <w:t xml:space="preserve">g funding, other public bodies, </w:t>
      </w:r>
      <w:r w:rsidRPr="00DD36B2">
        <w:rPr>
          <w:rFonts w:cs="NewsGothicBT-Demi"/>
          <w:sz w:val="28"/>
          <w:szCs w:val="28"/>
        </w:rPr>
        <w:t>and other organ</w:t>
      </w:r>
      <w:r w:rsidR="002F6742">
        <w:rPr>
          <w:rFonts w:cs="NewsGothicBT-Demi"/>
          <w:sz w:val="28"/>
          <w:szCs w:val="28"/>
        </w:rPr>
        <w:t xml:space="preserve">isations and individuals with a </w:t>
      </w:r>
      <w:r w:rsidRPr="00DD36B2">
        <w:rPr>
          <w:rFonts w:cs="NewsGothicBT-Demi"/>
          <w:sz w:val="28"/>
          <w:szCs w:val="28"/>
        </w:rPr>
        <w:t>legitimate intere</w:t>
      </w:r>
      <w:r w:rsidR="002F6742">
        <w:rPr>
          <w:rFonts w:cs="NewsGothicBT-Demi"/>
          <w:sz w:val="28"/>
          <w:szCs w:val="28"/>
        </w:rPr>
        <w:t xml:space="preserve">st in grant applications to the </w:t>
      </w:r>
      <w:r w:rsidRPr="00DD36B2">
        <w:rPr>
          <w:rFonts w:cs="NewsGothicBT-Demi"/>
          <w:sz w:val="28"/>
          <w:szCs w:val="28"/>
        </w:rPr>
        <w:t>Millennium Stadium</w:t>
      </w:r>
      <w:r w:rsidR="002F6742">
        <w:rPr>
          <w:rFonts w:cs="NewsGothicBT-Demi"/>
          <w:sz w:val="28"/>
          <w:szCs w:val="28"/>
        </w:rPr>
        <w:t xml:space="preserve"> Charitable Trust. </w:t>
      </w:r>
      <w:r w:rsidRPr="00DD36B2">
        <w:rPr>
          <w:rFonts w:cs="NewsGothicBT-Demi"/>
          <w:sz w:val="28"/>
          <w:szCs w:val="28"/>
        </w:rPr>
        <w:t>To help the Tr</w:t>
      </w:r>
      <w:r w:rsidR="002F6742">
        <w:rPr>
          <w:rFonts w:cs="NewsGothicBT-Demi"/>
          <w:sz w:val="28"/>
          <w:szCs w:val="28"/>
        </w:rPr>
        <w:t xml:space="preserve">ust meet the needs of voluntary </w:t>
      </w:r>
      <w:r w:rsidRPr="00DD36B2">
        <w:rPr>
          <w:rFonts w:cs="NewsGothicBT-Demi"/>
          <w:sz w:val="28"/>
          <w:szCs w:val="28"/>
        </w:rPr>
        <w:t>and community o</w:t>
      </w:r>
      <w:r w:rsidR="002F6742">
        <w:rPr>
          <w:rFonts w:cs="NewsGothicBT-Demi"/>
          <w:sz w:val="28"/>
          <w:szCs w:val="28"/>
        </w:rPr>
        <w:t xml:space="preserve">rganisations, data provided may </w:t>
      </w:r>
      <w:r w:rsidRPr="00DD36B2">
        <w:rPr>
          <w:rFonts w:cs="NewsGothicBT-Demi"/>
          <w:sz w:val="28"/>
          <w:szCs w:val="28"/>
        </w:rPr>
        <w:t>also be used for internal and external research,</w:t>
      </w:r>
    </w:p>
    <w:p w:rsidR="00DD36B2" w:rsidRDefault="00DD36B2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  <w:r w:rsidRPr="00DD36B2">
        <w:rPr>
          <w:rFonts w:cs="NewsGothicBT-Demi"/>
          <w:sz w:val="28"/>
          <w:szCs w:val="28"/>
        </w:rPr>
        <w:t xml:space="preserve">reporting and </w:t>
      </w:r>
      <w:r w:rsidR="002F6742">
        <w:rPr>
          <w:rFonts w:cs="NewsGothicBT-Demi"/>
          <w:sz w:val="28"/>
          <w:szCs w:val="28"/>
        </w:rPr>
        <w:t xml:space="preserve">promotional purposes. The Trust </w:t>
      </w:r>
      <w:r w:rsidRPr="00DD36B2">
        <w:rPr>
          <w:rFonts w:cs="NewsGothicBT-Demi"/>
          <w:sz w:val="28"/>
          <w:szCs w:val="28"/>
        </w:rPr>
        <w:t>may from ti</w:t>
      </w:r>
      <w:r w:rsidR="002F6742">
        <w:rPr>
          <w:rFonts w:cs="NewsGothicBT-Demi"/>
          <w:sz w:val="28"/>
          <w:szCs w:val="28"/>
        </w:rPr>
        <w:t xml:space="preserve">me to time send applicants more </w:t>
      </w:r>
      <w:r w:rsidRPr="00DD36B2">
        <w:rPr>
          <w:rFonts w:cs="NewsGothicBT-Demi"/>
          <w:sz w:val="28"/>
          <w:szCs w:val="28"/>
        </w:rPr>
        <w:t>information about the Trust.</w:t>
      </w:r>
    </w:p>
    <w:p w:rsidR="00302A39" w:rsidRPr="002F6742" w:rsidRDefault="00302A39" w:rsidP="00DD36B2">
      <w:pPr>
        <w:autoSpaceDE w:val="0"/>
        <w:autoSpaceDN w:val="0"/>
        <w:adjustRightInd w:val="0"/>
        <w:spacing w:after="0" w:line="240" w:lineRule="auto"/>
        <w:rPr>
          <w:rFonts w:cs="NewsGothicBT-Demi"/>
          <w:sz w:val="28"/>
          <w:szCs w:val="28"/>
        </w:rPr>
      </w:pPr>
    </w:p>
    <w:sdt>
      <w:sdtPr>
        <w:rPr>
          <w:sz w:val="20"/>
          <w:szCs w:val="20"/>
        </w:rPr>
        <w:id w:val="3470081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p w:rsidR="00302A39" w:rsidRDefault="00302A39" w:rsidP="00302A39">
          <w:pPr>
            <w:pStyle w:val="Footer"/>
            <w:pBdr>
              <w:top w:val="single" w:sz="4" w:space="1" w:color="D9D9D9" w:themeColor="background1" w:themeShade="D9"/>
            </w:pBdr>
            <w:jc w:val="center"/>
            <w:rPr>
              <w:noProof/>
              <w:sz w:val="20"/>
              <w:szCs w:val="20"/>
              <w:lang w:eastAsia="en-GB"/>
            </w:rPr>
          </w:pPr>
          <w:r w:rsidRPr="00080558">
            <w:rPr>
              <w:noProof/>
              <w:sz w:val="20"/>
              <w:szCs w:val="20"/>
              <w:lang w:eastAsia="en-GB"/>
            </w:rPr>
            <w:t xml:space="preserve">The Millennium Stadium Charitable Trust, C/O Fox SE Consultancy, Suite One  , 4 Bessemer Road, Cardiff. CF11 8BA. </w:t>
          </w:r>
        </w:p>
        <w:p w:rsidR="00302A39" w:rsidRDefault="00302A39" w:rsidP="00302A39">
          <w:pPr>
            <w:pStyle w:val="Footer"/>
            <w:pBdr>
              <w:top w:val="single" w:sz="4" w:space="1" w:color="D9D9D9" w:themeColor="background1" w:themeShade="D9"/>
            </w:pBdr>
            <w:jc w:val="center"/>
            <w:rPr>
              <w:noProof/>
              <w:sz w:val="20"/>
              <w:szCs w:val="20"/>
              <w:lang w:eastAsia="en-GB"/>
            </w:rPr>
          </w:pPr>
          <w:r w:rsidRPr="00080558">
            <w:rPr>
              <w:noProof/>
              <w:sz w:val="20"/>
              <w:szCs w:val="20"/>
              <w:lang w:eastAsia="en-GB"/>
            </w:rPr>
            <w:t xml:space="preserve">Tel: 029 20 022 143. E: </w:t>
          </w:r>
          <w:hyperlink r:id="rId8" w:history="1">
            <w:r w:rsidRPr="00080558">
              <w:rPr>
                <w:rStyle w:val="Hyperlink"/>
                <w:noProof/>
                <w:sz w:val="20"/>
                <w:szCs w:val="20"/>
                <w:lang w:eastAsia="en-GB"/>
              </w:rPr>
              <w:t>info@millenniumstadiumtrust.org.uk</w:t>
            </w:r>
          </w:hyperlink>
          <w:r w:rsidRPr="00080558">
            <w:rPr>
              <w:noProof/>
              <w:sz w:val="20"/>
              <w:szCs w:val="20"/>
              <w:lang w:eastAsia="en-GB"/>
            </w:rPr>
            <w:t xml:space="preserve">; </w:t>
          </w:r>
          <w:hyperlink r:id="rId9" w:history="1">
            <w:r w:rsidRPr="00080558">
              <w:rPr>
                <w:rStyle w:val="Hyperlink"/>
                <w:noProof/>
                <w:sz w:val="20"/>
                <w:szCs w:val="20"/>
                <w:lang w:eastAsia="en-GB"/>
              </w:rPr>
              <w:t>applications@millenniumstadiumtrust.org.uk</w:t>
            </w:r>
          </w:hyperlink>
          <w:r w:rsidRPr="00080558">
            <w:rPr>
              <w:noProof/>
              <w:sz w:val="20"/>
              <w:szCs w:val="20"/>
              <w:lang w:eastAsia="en-GB"/>
            </w:rPr>
            <w:t xml:space="preserve">; </w:t>
          </w:r>
        </w:p>
        <w:p w:rsidR="00302A39" w:rsidRPr="00080558" w:rsidRDefault="00302A39" w:rsidP="00302A39">
          <w:pPr>
            <w:pStyle w:val="Footer"/>
            <w:pBdr>
              <w:top w:val="single" w:sz="4" w:space="1" w:color="D9D9D9" w:themeColor="background1" w:themeShade="D9"/>
            </w:pBdr>
            <w:jc w:val="center"/>
            <w:rPr>
              <w:noProof/>
              <w:sz w:val="20"/>
              <w:szCs w:val="20"/>
              <w:lang w:eastAsia="en-GB"/>
            </w:rPr>
          </w:pPr>
          <w:r w:rsidRPr="00080558">
            <w:rPr>
              <w:noProof/>
              <w:sz w:val="20"/>
              <w:szCs w:val="20"/>
              <w:lang w:eastAsia="en-GB"/>
            </w:rPr>
            <w:t>W: http://www.millenniumstadiumcharitabletrust.org.uk</w:t>
          </w:r>
        </w:p>
      </w:sdtContent>
    </w:sdt>
    <w:p w:rsidR="00DD36B2" w:rsidRPr="00DD36B2" w:rsidRDefault="00302A39" w:rsidP="00302A39">
      <w:pPr>
        <w:autoSpaceDE w:val="0"/>
        <w:autoSpaceDN w:val="0"/>
        <w:adjustRightInd w:val="0"/>
        <w:spacing w:after="0" w:line="240" w:lineRule="auto"/>
        <w:rPr>
          <w:rFonts w:cs="NewsGothicBT-Light"/>
          <w:sz w:val="28"/>
          <w:szCs w:val="28"/>
        </w:rPr>
      </w:pPr>
      <w:r>
        <w:tab/>
      </w:r>
    </w:p>
    <w:sectPr w:rsidR="00DD36B2" w:rsidRPr="00DD36B2" w:rsidSect="00F77286">
      <w:headerReference w:type="default" r:id="rId10"/>
      <w:footerReference w:type="default" r:id="rId11"/>
      <w:pgSz w:w="8419" w:h="11906" w:orient="landscape"/>
      <w:pgMar w:top="992" w:right="1440" w:bottom="99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C2" w:rsidRDefault="000212C2" w:rsidP="00A61962">
      <w:pPr>
        <w:spacing w:after="0" w:line="240" w:lineRule="auto"/>
      </w:pPr>
      <w:r>
        <w:separator/>
      </w:r>
    </w:p>
  </w:endnote>
  <w:endnote w:type="continuationSeparator" w:id="0">
    <w:p w:rsidR="000212C2" w:rsidRDefault="000212C2" w:rsidP="00A6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BT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42" w:rsidRDefault="002F6742" w:rsidP="00302A39">
    <w:pPr>
      <w:pStyle w:val="Footer"/>
      <w:tabs>
        <w:tab w:val="clear" w:pos="9026"/>
        <w:tab w:val="left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C2" w:rsidRDefault="000212C2" w:rsidP="00A61962">
      <w:pPr>
        <w:spacing w:after="0" w:line="240" w:lineRule="auto"/>
      </w:pPr>
      <w:r>
        <w:separator/>
      </w:r>
    </w:p>
  </w:footnote>
  <w:footnote w:type="continuationSeparator" w:id="0">
    <w:p w:rsidR="000212C2" w:rsidRDefault="000212C2" w:rsidP="00A6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F4" w:rsidRPr="002D4E84" w:rsidRDefault="002F6742" w:rsidP="002D4E84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7B"/>
    <w:rsid w:val="000212C2"/>
    <w:rsid w:val="000521DE"/>
    <w:rsid w:val="00055A8E"/>
    <w:rsid w:val="00080558"/>
    <w:rsid w:val="00092FAB"/>
    <w:rsid w:val="000D2F4D"/>
    <w:rsid w:val="001D54BE"/>
    <w:rsid w:val="00202922"/>
    <w:rsid w:val="00227204"/>
    <w:rsid w:val="002C1418"/>
    <w:rsid w:val="002D4E84"/>
    <w:rsid w:val="002F6742"/>
    <w:rsid w:val="00302A39"/>
    <w:rsid w:val="003F1E28"/>
    <w:rsid w:val="00425A42"/>
    <w:rsid w:val="00575880"/>
    <w:rsid w:val="005A1C3E"/>
    <w:rsid w:val="005A5548"/>
    <w:rsid w:val="005E7889"/>
    <w:rsid w:val="005F141D"/>
    <w:rsid w:val="005F4856"/>
    <w:rsid w:val="0070547B"/>
    <w:rsid w:val="00723EC2"/>
    <w:rsid w:val="00807149"/>
    <w:rsid w:val="00814177"/>
    <w:rsid w:val="008A18EB"/>
    <w:rsid w:val="008F6BF4"/>
    <w:rsid w:val="009760FC"/>
    <w:rsid w:val="00A56CCD"/>
    <w:rsid w:val="00A61962"/>
    <w:rsid w:val="00AE69DC"/>
    <w:rsid w:val="00B13F29"/>
    <w:rsid w:val="00B64ED5"/>
    <w:rsid w:val="00BB1C5D"/>
    <w:rsid w:val="00D117D5"/>
    <w:rsid w:val="00DD36B2"/>
    <w:rsid w:val="00E14E3E"/>
    <w:rsid w:val="00EC4A1F"/>
    <w:rsid w:val="00F20E6C"/>
    <w:rsid w:val="00F260A8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DBD7B-2BA8-4A14-B152-D3A67E6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61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9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F4"/>
  </w:style>
  <w:style w:type="paragraph" w:styleId="Footer">
    <w:name w:val="footer"/>
    <w:basedOn w:val="Normal"/>
    <w:link w:val="FooterChar"/>
    <w:uiPriority w:val="99"/>
    <w:unhideWhenUsed/>
    <w:rsid w:val="008F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F4"/>
  </w:style>
  <w:style w:type="paragraph" w:styleId="BalloonText">
    <w:name w:val="Balloon Text"/>
    <w:basedOn w:val="Normal"/>
    <w:link w:val="BalloonTextChar"/>
    <w:uiPriority w:val="99"/>
    <w:semiHidden/>
    <w:unhideWhenUsed/>
    <w:rsid w:val="002F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lenniumstadiumtrus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millenniumstadium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210-245B-435A-8B69-65F00E8F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sarah190868</dc:creator>
  <cp:lastModifiedBy>Sarah Fox</cp:lastModifiedBy>
  <cp:revision>2</cp:revision>
  <cp:lastPrinted>2016-04-26T12:25:00Z</cp:lastPrinted>
  <dcterms:created xsi:type="dcterms:W3CDTF">2017-11-29T14:17:00Z</dcterms:created>
  <dcterms:modified xsi:type="dcterms:W3CDTF">2017-11-29T14:17:00Z</dcterms:modified>
</cp:coreProperties>
</file>